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39CC" w14:textId="77777777" w:rsidR="00203D51" w:rsidRDefault="00203D51" w:rsidP="00203D51">
      <w:pPr>
        <w:spacing w:after="0" w:line="240" w:lineRule="auto"/>
        <w:jc w:val="center"/>
        <w:rPr>
          <w:rFonts w:ascii="Calibri" w:eastAsia="Calibri" w:hAnsi="Calibri" w:cs="Calibri"/>
          <w:b/>
          <w:sz w:val="28"/>
        </w:rPr>
      </w:pPr>
      <w:r>
        <w:rPr>
          <w:rFonts w:ascii="Calibri" w:eastAsia="Calibri" w:hAnsi="Calibri" w:cs="Calibri"/>
          <w:b/>
          <w:sz w:val="28"/>
        </w:rPr>
        <w:t>WORTON PARISH COUNCIL</w:t>
      </w:r>
    </w:p>
    <w:p w14:paraId="7F7C9636" w14:textId="75290FFA" w:rsidR="009957D2" w:rsidRDefault="00203D51" w:rsidP="00203D51">
      <w:pPr>
        <w:spacing w:after="0" w:line="240" w:lineRule="auto"/>
        <w:jc w:val="center"/>
        <w:rPr>
          <w:rFonts w:ascii="Calibri" w:eastAsia="Calibri" w:hAnsi="Calibri" w:cs="Calibri"/>
          <w:b/>
          <w:sz w:val="28"/>
        </w:rPr>
      </w:pPr>
      <w:r>
        <w:rPr>
          <w:rFonts w:ascii="Calibri" w:eastAsia="Calibri" w:hAnsi="Calibri" w:cs="Calibri"/>
          <w:b/>
          <w:sz w:val="28"/>
        </w:rPr>
        <w:t>RISK MANAGEMENT POLICY</w:t>
      </w:r>
    </w:p>
    <w:p w14:paraId="294C254E" w14:textId="77777777" w:rsidR="00203D51" w:rsidRDefault="00203D51">
      <w:pPr>
        <w:spacing w:after="0" w:line="240" w:lineRule="auto"/>
        <w:jc w:val="both"/>
        <w:rPr>
          <w:rFonts w:ascii="Calibri" w:eastAsia="Calibri" w:hAnsi="Calibri" w:cs="Calibri"/>
          <w:b/>
          <w:sz w:val="28"/>
        </w:rPr>
      </w:pPr>
    </w:p>
    <w:tbl>
      <w:tblPr>
        <w:tblStyle w:val="TableGrid"/>
        <w:tblW w:w="0" w:type="auto"/>
        <w:tblLook w:val="04A0" w:firstRow="1" w:lastRow="0" w:firstColumn="1" w:lastColumn="0" w:noHBand="0" w:noVBand="1"/>
      </w:tblPr>
      <w:tblGrid>
        <w:gridCol w:w="2254"/>
        <w:gridCol w:w="1002"/>
        <w:gridCol w:w="1252"/>
        <w:gridCol w:w="2254"/>
        <w:gridCol w:w="2254"/>
      </w:tblGrid>
      <w:tr w:rsidR="00ED0B3E" w:rsidRPr="00203D51" w14:paraId="159E3F31" w14:textId="77777777" w:rsidTr="00ED0B3E">
        <w:trPr>
          <w:trHeight w:val="120"/>
        </w:trPr>
        <w:tc>
          <w:tcPr>
            <w:tcW w:w="2254" w:type="dxa"/>
            <w:vMerge w:val="restart"/>
          </w:tcPr>
          <w:p w14:paraId="6EEFEC63" w14:textId="77777777" w:rsidR="00ED0B3E" w:rsidRPr="00203D51" w:rsidRDefault="00ED0B3E" w:rsidP="00203D51">
            <w:pPr>
              <w:rPr>
                <w:rFonts w:ascii="Century Gothic" w:hAnsi="Century Gothic" w:cs="Times New Roman"/>
                <w:b/>
                <w:sz w:val="18"/>
                <w:szCs w:val="18"/>
              </w:rPr>
            </w:pPr>
            <w:r w:rsidRPr="00203D51">
              <w:rPr>
                <w:rFonts w:ascii="Century Gothic" w:eastAsia="Times New Roman" w:hAnsi="Century Gothic" w:cs="Times New Roman"/>
                <w:b/>
                <w:sz w:val="20"/>
              </w:rPr>
              <w:t xml:space="preserve">Effective date: </w:t>
            </w:r>
          </w:p>
        </w:tc>
        <w:tc>
          <w:tcPr>
            <w:tcW w:w="2254" w:type="dxa"/>
            <w:gridSpan w:val="2"/>
            <w:vMerge w:val="restart"/>
          </w:tcPr>
          <w:p w14:paraId="054C88E1" w14:textId="5614F902" w:rsidR="00ED0B3E" w:rsidRPr="00203D51" w:rsidRDefault="00480046" w:rsidP="00203D51">
            <w:pPr>
              <w:rPr>
                <w:rFonts w:ascii="Century Gothic" w:eastAsia="Times New Roman" w:hAnsi="Century Gothic" w:cs="Times New Roman"/>
                <w:sz w:val="20"/>
              </w:rPr>
            </w:pPr>
            <w:r>
              <w:rPr>
                <w:rFonts w:ascii="Century Gothic" w:eastAsia="Times New Roman" w:hAnsi="Century Gothic" w:cs="Times New Roman"/>
                <w:sz w:val="20"/>
              </w:rPr>
              <w:t>13 May 2019</w:t>
            </w:r>
          </w:p>
        </w:tc>
        <w:tc>
          <w:tcPr>
            <w:tcW w:w="2254" w:type="dxa"/>
          </w:tcPr>
          <w:p w14:paraId="642BDD67" w14:textId="39F50A6B" w:rsidR="00ED0B3E" w:rsidRPr="00203D51" w:rsidRDefault="00ED0B3E" w:rsidP="00203D51">
            <w:pPr>
              <w:rPr>
                <w:rFonts w:ascii="Century Gothic" w:eastAsia="Times New Roman" w:hAnsi="Century Gothic" w:cs="Times New Roman"/>
                <w:b/>
                <w:sz w:val="20"/>
              </w:rPr>
            </w:pPr>
            <w:r w:rsidRPr="00203D51">
              <w:rPr>
                <w:rFonts w:ascii="Century Gothic" w:eastAsia="Times New Roman" w:hAnsi="Century Gothic" w:cs="Times New Roman"/>
                <w:b/>
                <w:sz w:val="20"/>
              </w:rPr>
              <w:t>Review d</w:t>
            </w:r>
            <w:r>
              <w:rPr>
                <w:rFonts w:ascii="Century Gothic" w:eastAsia="Times New Roman" w:hAnsi="Century Gothic" w:cs="Times New Roman"/>
                <w:b/>
                <w:sz w:val="20"/>
              </w:rPr>
              <w:t>ue</w:t>
            </w:r>
            <w:r w:rsidRPr="00203D51">
              <w:rPr>
                <w:rFonts w:ascii="Century Gothic" w:eastAsia="Times New Roman" w:hAnsi="Century Gothic" w:cs="Times New Roman"/>
                <w:b/>
                <w:sz w:val="20"/>
              </w:rPr>
              <w:t>:</w:t>
            </w:r>
          </w:p>
        </w:tc>
        <w:tc>
          <w:tcPr>
            <w:tcW w:w="2254" w:type="dxa"/>
          </w:tcPr>
          <w:p w14:paraId="01D9A511" w14:textId="42077580" w:rsidR="00ED0B3E" w:rsidRPr="00203D51" w:rsidRDefault="00B3536B" w:rsidP="00203D51">
            <w:pPr>
              <w:rPr>
                <w:rFonts w:ascii="Century Gothic" w:eastAsia="Times New Roman" w:hAnsi="Century Gothic" w:cs="Times New Roman"/>
                <w:sz w:val="20"/>
              </w:rPr>
            </w:pPr>
            <w:r>
              <w:rPr>
                <w:rFonts w:ascii="Century Gothic" w:eastAsia="Times New Roman" w:hAnsi="Century Gothic" w:cs="Times New Roman"/>
                <w:sz w:val="20"/>
              </w:rPr>
              <w:t>June 202</w:t>
            </w:r>
            <w:r w:rsidR="00B5290C">
              <w:rPr>
                <w:rFonts w:ascii="Century Gothic" w:eastAsia="Times New Roman" w:hAnsi="Century Gothic" w:cs="Times New Roman"/>
                <w:sz w:val="20"/>
              </w:rPr>
              <w:t>6</w:t>
            </w:r>
          </w:p>
        </w:tc>
      </w:tr>
      <w:tr w:rsidR="00ED0B3E" w:rsidRPr="00203D51" w14:paraId="32E77A08" w14:textId="77777777" w:rsidTr="001B525E">
        <w:trPr>
          <w:trHeight w:val="120"/>
        </w:trPr>
        <w:tc>
          <w:tcPr>
            <w:tcW w:w="2254" w:type="dxa"/>
            <w:vMerge/>
          </w:tcPr>
          <w:p w14:paraId="676DDD0C" w14:textId="77777777" w:rsidR="00ED0B3E" w:rsidRPr="00203D51" w:rsidRDefault="00ED0B3E" w:rsidP="00203D51">
            <w:pPr>
              <w:rPr>
                <w:rFonts w:ascii="Century Gothic" w:eastAsia="Times New Roman" w:hAnsi="Century Gothic" w:cs="Times New Roman"/>
                <w:b/>
                <w:sz w:val="20"/>
              </w:rPr>
            </w:pPr>
          </w:p>
        </w:tc>
        <w:tc>
          <w:tcPr>
            <w:tcW w:w="2254" w:type="dxa"/>
            <w:gridSpan w:val="2"/>
            <w:vMerge/>
          </w:tcPr>
          <w:p w14:paraId="7CC6109D" w14:textId="77777777" w:rsidR="00ED0B3E" w:rsidRDefault="00ED0B3E" w:rsidP="00203D51">
            <w:pPr>
              <w:rPr>
                <w:rFonts w:ascii="Century Gothic" w:eastAsia="Times New Roman" w:hAnsi="Century Gothic" w:cs="Times New Roman"/>
                <w:sz w:val="20"/>
              </w:rPr>
            </w:pPr>
          </w:p>
        </w:tc>
        <w:tc>
          <w:tcPr>
            <w:tcW w:w="2254" w:type="dxa"/>
          </w:tcPr>
          <w:p w14:paraId="55784F85" w14:textId="04DEFB3E" w:rsidR="00ED0B3E" w:rsidRPr="00203D51" w:rsidRDefault="00ED0B3E" w:rsidP="00203D51">
            <w:pPr>
              <w:rPr>
                <w:rFonts w:ascii="Century Gothic" w:eastAsia="Times New Roman" w:hAnsi="Century Gothic" w:cs="Times New Roman"/>
                <w:b/>
                <w:sz w:val="20"/>
              </w:rPr>
            </w:pPr>
            <w:r>
              <w:rPr>
                <w:rFonts w:ascii="Century Gothic" w:eastAsia="Times New Roman" w:hAnsi="Century Gothic" w:cs="Times New Roman"/>
                <w:b/>
                <w:sz w:val="20"/>
              </w:rPr>
              <w:t>Last reviewed:</w:t>
            </w:r>
          </w:p>
        </w:tc>
        <w:tc>
          <w:tcPr>
            <w:tcW w:w="2254" w:type="dxa"/>
          </w:tcPr>
          <w:p w14:paraId="038F7E28" w14:textId="5D702606" w:rsidR="00ED0B3E" w:rsidRPr="00203D51" w:rsidRDefault="00B3536B" w:rsidP="00203D51">
            <w:pPr>
              <w:rPr>
                <w:rFonts w:ascii="Century Gothic" w:eastAsia="Times New Roman" w:hAnsi="Century Gothic" w:cs="Times New Roman"/>
                <w:sz w:val="20"/>
              </w:rPr>
            </w:pPr>
            <w:r>
              <w:rPr>
                <w:rFonts w:ascii="Century Gothic" w:eastAsia="Times New Roman" w:hAnsi="Century Gothic" w:cs="Times New Roman"/>
                <w:sz w:val="20"/>
              </w:rPr>
              <w:t>June 202</w:t>
            </w:r>
            <w:r w:rsidR="00B5290C">
              <w:rPr>
                <w:rFonts w:ascii="Century Gothic" w:eastAsia="Times New Roman" w:hAnsi="Century Gothic" w:cs="Times New Roman"/>
                <w:sz w:val="20"/>
              </w:rPr>
              <w:t>5</w:t>
            </w:r>
          </w:p>
        </w:tc>
      </w:tr>
      <w:tr w:rsidR="00203D51" w:rsidRPr="00203D51" w14:paraId="4932E6A5" w14:textId="77777777" w:rsidTr="001B525E">
        <w:tc>
          <w:tcPr>
            <w:tcW w:w="3256" w:type="dxa"/>
            <w:gridSpan w:val="2"/>
          </w:tcPr>
          <w:p w14:paraId="72EAEF40" w14:textId="77777777" w:rsidR="00203D51" w:rsidRPr="00203D51" w:rsidRDefault="00203D51" w:rsidP="00203D51">
            <w:pPr>
              <w:rPr>
                <w:rFonts w:ascii="Century Gothic" w:hAnsi="Century Gothic" w:cs="Times New Roman"/>
                <w:b/>
                <w:sz w:val="18"/>
                <w:szCs w:val="18"/>
              </w:rPr>
            </w:pPr>
            <w:r w:rsidRPr="00203D51">
              <w:rPr>
                <w:rFonts w:ascii="Century Gothic" w:eastAsia="Times New Roman" w:hAnsi="Century Gothic" w:cs="Times New Roman"/>
                <w:b/>
                <w:sz w:val="20"/>
              </w:rPr>
              <w:t>Author &amp; responsible officer:</w:t>
            </w:r>
          </w:p>
        </w:tc>
        <w:tc>
          <w:tcPr>
            <w:tcW w:w="5760" w:type="dxa"/>
            <w:gridSpan w:val="3"/>
          </w:tcPr>
          <w:p w14:paraId="39E960CA" w14:textId="77777777" w:rsidR="00203D51" w:rsidRPr="00203D51" w:rsidRDefault="00203D51" w:rsidP="00203D51">
            <w:pPr>
              <w:rPr>
                <w:rFonts w:ascii="Century Gothic" w:eastAsia="Times New Roman" w:hAnsi="Century Gothic" w:cs="Times New Roman"/>
                <w:sz w:val="20"/>
              </w:rPr>
            </w:pPr>
            <w:r w:rsidRPr="00203D51">
              <w:rPr>
                <w:rFonts w:ascii="Century Gothic" w:eastAsia="Times New Roman" w:hAnsi="Century Gothic" w:cs="Times New Roman"/>
                <w:sz w:val="20"/>
              </w:rPr>
              <w:t>Clerk to Worton Parish Council</w:t>
            </w:r>
          </w:p>
        </w:tc>
      </w:tr>
      <w:tr w:rsidR="00203D51" w:rsidRPr="00203D51" w14:paraId="43B85F76" w14:textId="77777777" w:rsidTr="001B525E">
        <w:tc>
          <w:tcPr>
            <w:tcW w:w="2254" w:type="dxa"/>
          </w:tcPr>
          <w:p w14:paraId="40C729CC" w14:textId="77777777" w:rsidR="00203D51" w:rsidRPr="00203D51" w:rsidRDefault="00203D51" w:rsidP="00203D51">
            <w:pPr>
              <w:rPr>
                <w:rFonts w:ascii="Century Gothic" w:eastAsia="Times New Roman" w:hAnsi="Century Gothic" w:cs="Times New Roman"/>
                <w:b/>
                <w:sz w:val="20"/>
              </w:rPr>
            </w:pPr>
            <w:r w:rsidRPr="00203D51">
              <w:rPr>
                <w:rFonts w:ascii="Century Gothic" w:eastAsia="Times New Roman" w:hAnsi="Century Gothic" w:cs="Times New Roman"/>
                <w:b/>
                <w:sz w:val="20"/>
              </w:rPr>
              <w:t>Status</w:t>
            </w:r>
          </w:p>
        </w:tc>
        <w:tc>
          <w:tcPr>
            <w:tcW w:w="2254" w:type="dxa"/>
            <w:gridSpan w:val="2"/>
          </w:tcPr>
          <w:p w14:paraId="339B597E" w14:textId="640DD4D4" w:rsidR="00203D51" w:rsidRPr="00203D51" w:rsidRDefault="00ED0B3E" w:rsidP="00203D51">
            <w:pPr>
              <w:rPr>
                <w:rFonts w:ascii="Century Gothic" w:eastAsia="Times New Roman" w:hAnsi="Century Gothic" w:cs="Times New Roman"/>
                <w:sz w:val="20"/>
              </w:rPr>
            </w:pPr>
            <w:r>
              <w:rPr>
                <w:rFonts w:ascii="Century Gothic" w:eastAsia="Times New Roman" w:hAnsi="Century Gothic" w:cs="Times New Roman"/>
                <w:sz w:val="20"/>
              </w:rPr>
              <w:t>Approved</w:t>
            </w:r>
          </w:p>
        </w:tc>
        <w:tc>
          <w:tcPr>
            <w:tcW w:w="2254" w:type="dxa"/>
          </w:tcPr>
          <w:p w14:paraId="69C4FD34" w14:textId="77777777" w:rsidR="00203D51" w:rsidRPr="00203D51" w:rsidRDefault="00203D51" w:rsidP="00203D51">
            <w:pPr>
              <w:rPr>
                <w:rFonts w:ascii="Century Gothic" w:eastAsia="Times New Roman" w:hAnsi="Century Gothic" w:cs="Times New Roman"/>
                <w:b/>
                <w:sz w:val="20"/>
              </w:rPr>
            </w:pPr>
            <w:r w:rsidRPr="00203D51">
              <w:rPr>
                <w:rFonts w:ascii="Century Gothic" w:eastAsia="Times New Roman" w:hAnsi="Century Gothic" w:cs="Times New Roman"/>
                <w:b/>
                <w:sz w:val="20"/>
              </w:rPr>
              <w:t>Version:</w:t>
            </w:r>
          </w:p>
        </w:tc>
        <w:tc>
          <w:tcPr>
            <w:tcW w:w="2254" w:type="dxa"/>
          </w:tcPr>
          <w:p w14:paraId="4532AA34" w14:textId="77777777" w:rsidR="00203D51" w:rsidRPr="00203D51" w:rsidRDefault="00203D51" w:rsidP="00203D51">
            <w:pPr>
              <w:rPr>
                <w:rFonts w:ascii="Century Gothic" w:eastAsia="Times New Roman" w:hAnsi="Century Gothic" w:cs="Times New Roman"/>
                <w:sz w:val="20"/>
              </w:rPr>
            </w:pPr>
            <w:r w:rsidRPr="00203D51">
              <w:rPr>
                <w:rFonts w:ascii="Century Gothic" w:eastAsia="Times New Roman" w:hAnsi="Century Gothic" w:cs="Times New Roman"/>
                <w:sz w:val="20"/>
              </w:rPr>
              <w:t>1.0</w:t>
            </w:r>
          </w:p>
        </w:tc>
      </w:tr>
    </w:tbl>
    <w:p w14:paraId="699B9046" w14:textId="77777777" w:rsidR="009957D2" w:rsidRPr="00203D51" w:rsidRDefault="009957D2">
      <w:pPr>
        <w:spacing w:after="0" w:line="240" w:lineRule="auto"/>
        <w:jc w:val="both"/>
        <w:rPr>
          <w:rFonts w:ascii="Calibri" w:eastAsia="Calibri" w:hAnsi="Calibri" w:cs="Calibri"/>
          <w:sz w:val="28"/>
        </w:rPr>
      </w:pPr>
    </w:p>
    <w:p w14:paraId="0FFAB49C" w14:textId="77777777" w:rsidR="009957D2" w:rsidRDefault="005D13A9">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I</w:t>
      </w:r>
      <w:r w:rsidRPr="00203D51">
        <w:rPr>
          <w:rFonts w:ascii="Calibri" w:eastAsia="Calibri" w:hAnsi="Calibri" w:cs="Calibri"/>
          <w:b/>
          <w:sz w:val="24"/>
          <w:shd w:val="clear" w:color="auto" w:fill="FFFFFF"/>
        </w:rPr>
        <w:t>ntroduction</w:t>
      </w:r>
    </w:p>
    <w:p w14:paraId="1FEF7CB8" w14:textId="77777777" w:rsidR="009957D2" w:rsidRDefault="005D13A9" w:rsidP="00203D51">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rPr>
        <w:br/>
        <w:t>A risk is anything that can threaten or impact upon the assets, operation or reputation of the Parish Council.</w:t>
      </w:r>
      <w:r>
        <w:rPr>
          <w:rFonts w:ascii="Calibri" w:eastAsia="Calibri" w:hAnsi="Calibri" w:cs="Calibri"/>
          <w:sz w:val="24"/>
          <w:shd w:val="clear" w:color="auto" w:fill="FFFFFF"/>
        </w:rPr>
        <w:br/>
      </w:r>
    </w:p>
    <w:p w14:paraId="41907396" w14:textId="77777777" w:rsidR="009957D2" w:rsidRDefault="005D13A9">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Risk management is the process by which risks are identified, evaluated and controlled. It is a key element of the framework of governance together with community focus, structures and processes, standards of conduct and service. </w:t>
      </w:r>
    </w:p>
    <w:p w14:paraId="5DAF2C0A" w14:textId="77777777" w:rsidR="009957D2" w:rsidRDefault="009957D2">
      <w:pPr>
        <w:spacing w:after="0" w:line="240" w:lineRule="auto"/>
        <w:jc w:val="both"/>
        <w:rPr>
          <w:rFonts w:ascii="Calibri" w:eastAsia="Calibri" w:hAnsi="Calibri" w:cs="Calibri"/>
          <w:sz w:val="24"/>
          <w:shd w:val="clear" w:color="auto" w:fill="FFFFFF"/>
        </w:rPr>
      </w:pPr>
    </w:p>
    <w:p w14:paraId="243960B7" w14:textId="77777777" w:rsidR="009957D2" w:rsidRDefault="005D13A9">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Worton Parish Council recognises that it has a responsibility to manage risks effectively </w:t>
      </w:r>
      <w:proofErr w:type="gramStart"/>
      <w:r>
        <w:rPr>
          <w:rFonts w:ascii="Calibri" w:eastAsia="Calibri" w:hAnsi="Calibri" w:cs="Calibri"/>
          <w:sz w:val="24"/>
          <w:shd w:val="clear" w:color="auto" w:fill="FFFFFF"/>
        </w:rPr>
        <w:t>in order to</w:t>
      </w:r>
      <w:proofErr w:type="gramEnd"/>
      <w:r>
        <w:rPr>
          <w:rFonts w:ascii="Calibri" w:eastAsia="Calibri" w:hAnsi="Calibri" w:cs="Calibri"/>
          <w:sz w:val="24"/>
          <w:shd w:val="clear" w:color="auto" w:fill="FFFFFF"/>
        </w:rPr>
        <w:t xml:space="preserve"> protect its members, assets, liabilities and the community against potential losses, to minimise uncertainty in achieving its goals and objectives and to maximise its opportunities. The council is aware that some risks can never be eliminated fully and it has in place a strategy that provides a structured, systematic and focussed approach to managing risk.</w:t>
      </w:r>
    </w:p>
    <w:p w14:paraId="4840013B" w14:textId="77777777" w:rsidR="009957D2" w:rsidRDefault="009957D2">
      <w:pPr>
        <w:spacing w:after="0" w:line="240" w:lineRule="auto"/>
        <w:jc w:val="both"/>
        <w:rPr>
          <w:rFonts w:ascii="Calibri" w:eastAsia="Calibri" w:hAnsi="Calibri" w:cs="Calibri"/>
          <w:sz w:val="24"/>
        </w:rPr>
      </w:pPr>
    </w:p>
    <w:p w14:paraId="5A7C097A" w14:textId="77777777" w:rsidR="009957D2" w:rsidRDefault="005D13A9">
      <w:pPr>
        <w:spacing w:after="0" w:line="240" w:lineRule="auto"/>
        <w:jc w:val="both"/>
        <w:rPr>
          <w:rFonts w:ascii="Calibri" w:eastAsia="Calibri" w:hAnsi="Calibri" w:cs="Calibri"/>
          <w:sz w:val="24"/>
        </w:rPr>
      </w:pPr>
      <w:r>
        <w:rPr>
          <w:rFonts w:ascii="Calibri" w:eastAsia="Calibri" w:hAnsi="Calibri" w:cs="Calibri"/>
          <w:sz w:val="24"/>
        </w:rPr>
        <w:t>This document has been produced to enable the Parish Council to assess the risks that it faces and satisfy itself that it has taken adequate steps to minimise them. In conducting this exercise, the following main points have been followed and the register constructed accordingly:</w:t>
      </w:r>
    </w:p>
    <w:p w14:paraId="63846D60" w14:textId="77777777" w:rsidR="009957D2" w:rsidRDefault="009957D2">
      <w:pPr>
        <w:spacing w:after="0" w:line="240" w:lineRule="auto"/>
        <w:jc w:val="both"/>
        <w:rPr>
          <w:rFonts w:ascii="Calibri" w:eastAsia="Calibri" w:hAnsi="Calibri" w:cs="Calibri"/>
          <w:sz w:val="24"/>
        </w:rPr>
      </w:pPr>
    </w:p>
    <w:p w14:paraId="6A64F6D4" w14:textId="77777777" w:rsidR="009957D2" w:rsidRDefault="005D13A9">
      <w:pPr>
        <w:numPr>
          <w:ilvl w:val="0"/>
          <w:numId w:val="1"/>
        </w:numPr>
        <w:spacing w:after="0" w:line="240" w:lineRule="auto"/>
        <w:ind w:left="525" w:hanging="360"/>
        <w:jc w:val="both"/>
        <w:rPr>
          <w:rFonts w:ascii="Calibri" w:eastAsia="Calibri" w:hAnsi="Calibri" w:cs="Calibri"/>
          <w:sz w:val="24"/>
        </w:rPr>
      </w:pPr>
      <w:r>
        <w:rPr>
          <w:rFonts w:ascii="Calibri" w:eastAsia="Calibri" w:hAnsi="Calibri" w:cs="Calibri"/>
          <w:sz w:val="24"/>
        </w:rPr>
        <w:t>Identify the areas to be reviewed.</w:t>
      </w:r>
    </w:p>
    <w:p w14:paraId="3E5E25FE" w14:textId="77777777" w:rsidR="009957D2" w:rsidRDefault="005D13A9">
      <w:pPr>
        <w:numPr>
          <w:ilvl w:val="0"/>
          <w:numId w:val="1"/>
        </w:numPr>
        <w:spacing w:after="0" w:line="240" w:lineRule="auto"/>
        <w:ind w:left="525" w:hanging="360"/>
        <w:jc w:val="both"/>
        <w:rPr>
          <w:rFonts w:ascii="Calibri" w:eastAsia="Calibri" w:hAnsi="Calibri" w:cs="Calibri"/>
          <w:sz w:val="24"/>
        </w:rPr>
      </w:pPr>
      <w:r>
        <w:rPr>
          <w:rFonts w:ascii="Calibri" w:eastAsia="Calibri" w:hAnsi="Calibri" w:cs="Calibri"/>
          <w:sz w:val="24"/>
        </w:rPr>
        <w:t>Identify what the risk may be.</w:t>
      </w:r>
    </w:p>
    <w:p w14:paraId="3CE4483B" w14:textId="77777777" w:rsidR="009957D2" w:rsidRDefault="005D13A9">
      <w:pPr>
        <w:numPr>
          <w:ilvl w:val="0"/>
          <w:numId w:val="1"/>
        </w:numPr>
        <w:spacing w:after="0" w:line="240" w:lineRule="auto"/>
        <w:ind w:left="525" w:hanging="360"/>
        <w:jc w:val="both"/>
        <w:rPr>
          <w:rFonts w:ascii="Calibri" w:eastAsia="Calibri" w:hAnsi="Calibri" w:cs="Calibri"/>
          <w:sz w:val="24"/>
        </w:rPr>
      </w:pPr>
      <w:r>
        <w:rPr>
          <w:rFonts w:ascii="Calibri" w:eastAsia="Calibri" w:hAnsi="Calibri" w:cs="Calibri"/>
          <w:sz w:val="24"/>
        </w:rPr>
        <w:t>Evaluate the management and control of the risk and record all findings.</w:t>
      </w:r>
    </w:p>
    <w:p w14:paraId="1CB3D9CD" w14:textId="77777777" w:rsidR="009957D2" w:rsidRDefault="005D13A9">
      <w:pPr>
        <w:numPr>
          <w:ilvl w:val="0"/>
          <w:numId w:val="1"/>
        </w:numPr>
        <w:spacing w:after="0" w:line="240" w:lineRule="auto"/>
        <w:ind w:left="525" w:hanging="360"/>
        <w:jc w:val="both"/>
        <w:rPr>
          <w:rFonts w:ascii="Calibri" w:eastAsia="Calibri" w:hAnsi="Calibri" w:cs="Calibri"/>
          <w:sz w:val="24"/>
        </w:rPr>
      </w:pPr>
      <w:r>
        <w:rPr>
          <w:rFonts w:ascii="Calibri" w:eastAsia="Calibri" w:hAnsi="Calibri" w:cs="Calibri"/>
          <w:sz w:val="24"/>
        </w:rPr>
        <w:t>Review, assess and revise if required.</w:t>
      </w:r>
    </w:p>
    <w:p w14:paraId="3AB74332" w14:textId="77777777" w:rsidR="009957D2" w:rsidRDefault="009957D2">
      <w:pPr>
        <w:spacing w:after="0" w:line="240" w:lineRule="auto"/>
        <w:jc w:val="both"/>
        <w:rPr>
          <w:rFonts w:ascii="Calibri" w:eastAsia="Calibri" w:hAnsi="Calibri" w:cs="Calibri"/>
          <w:sz w:val="24"/>
        </w:rPr>
      </w:pPr>
    </w:p>
    <w:p w14:paraId="0A47BC75" w14:textId="77777777" w:rsidR="00ED0B3E" w:rsidRDefault="00ED0B3E">
      <w:pPr>
        <w:rPr>
          <w:rFonts w:ascii="Calibri" w:eastAsia="Calibri" w:hAnsi="Calibri" w:cs="Calibri"/>
          <w:sz w:val="24"/>
        </w:rPr>
      </w:pPr>
      <w:r>
        <w:rPr>
          <w:rFonts w:ascii="Calibri" w:eastAsia="Calibri" w:hAnsi="Calibri" w:cs="Calibri"/>
          <w:sz w:val="24"/>
        </w:rPr>
        <w:br w:type="page"/>
      </w:r>
    </w:p>
    <w:p w14:paraId="095E331C" w14:textId="2304B739" w:rsidR="00ED0B3E" w:rsidRPr="00A77ED8" w:rsidRDefault="00A77ED8" w:rsidP="00A77ED8">
      <w:pPr>
        <w:spacing w:after="0" w:line="240" w:lineRule="auto"/>
        <w:jc w:val="center"/>
        <w:rPr>
          <w:rFonts w:ascii="Calibri" w:eastAsia="Calibri" w:hAnsi="Calibri" w:cs="Calibri"/>
          <w:sz w:val="32"/>
          <w:szCs w:val="32"/>
        </w:rPr>
        <w:sectPr w:rsidR="00ED0B3E" w:rsidRPr="00A77ED8">
          <w:footerReference w:type="default" r:id="rId7"/>
          <w:pgSz w:w="11906" w:h="16838"/>
          <w:pgMar w:top="1440" w:right="1440" w:bottom="1440" w:left="1440" w:header="708" w:footer="708" w:gutter="0"/>
          <w:cols w:space="708"/>
          <w:docGrid w:linePitch="360"/>
        </w:sectPr>
      </w:pPr>
      <w:r w:rsidRPr="00A77ED8">
        <w:rPr>
          <w:rFonts w:ascii="Calibri" w:eastAsia="Calibri" w:hAnsi="Calibri" w:cs="Calibri"/>
          <w:sz w:val="32"/>
          <w:szCs w:val="32"/>
        </w:rPr>
        <w:lastRenderedPageBreak/>
        <w:t>Blank Page</w:t>
      </w:r>
    </w:p>
    <w:p w14:paraId="2399B812" w14:textId="6A6D979C" w:rsidR="009957D2" w:rsidRPr="00793A5D" w:rsidRDefault="005D13A9">
      <w:pPr>
        <w:spacing w:after="0" w:line="240" w:lineRule="auto"/>
        <w:jc w:val="both"/>
        <w:rPr>
          <w:rFonts w:eastAsia="Calibri" w:cstheme="minorHAnsi"/>
          <w:sz w:val="24"/>
          <w:szCs w:val="24"/>
        </w:rPr>
      </w:pPr>
      <w:r w:rsidRPr="00793A5D">
        <w:rPr>
          <w:rFonts w:eastAsia="Calibri" w:cstheme="minorHAnsi"/>
          <w:sz w:val="24"/>
          <w:szCs w:val="24"/>
        </w:rPr>
        <w:lastRenderedPageBreak/>
        <w:t>Risks identified are dealt with in the Risk Register below:</w:t>
      </w:r>
    </w:p>
    <w:p w14:paraId="71CB5727" w14:textId="77777777" w:rsidR="009957D2" w:rsidRPr="00793A5D" w:rsidRDefault="005D13A9">
      <w:pPr>
        <w:spacing w:after="0" w:line="240" w:lineRule="auto"/>
        <w:jc w:val="both"/>
        <w:rPr>
          <w:rFonts w:eastAsia="Arial" w:cstheme="minorHAnsi"/>
          <w:sz w:val="24"/>
          <w:szCs w:val="24"/>
        </w:rPr>
      </w:pPr>
      <w:r w:rsidRPr="00793A5D">
        <w:rPr>
          <w:rFonts w:eastAsia="Arial" w:cstheme="minorHAnsi"/>
          <w:sz w:val="24"/>
          <w:szCs w:val="24"/>
        </w:rPr>
        <w:t xml:space="preserve"> </w:t>
      </w:r>
    </w:p>
    <w:p w14:paraId="20DB613D" w14:textId="77777777" w:rsidR="009957D2" w:rsidRPr="00793A5D" w:rsidRDefault="005D13A9">
      <w:pPr>
        <w:spacing w:after="0" w:line="240" w:lineRule="auto"/>
        <w:jc w:val="both"/>
        <w:rPr>
          <w:rFonts w:eastAsia="Arial" w:cstheme="minorHAnsi"/>
          <w:sz w:val="24"/>
          <w:szCs w:val="24"/>
        </w:rPr>
      </w:pPr>
      <w:r w:rsidRPr="00793A5D">
        <w:rPr>
          <w:rFonts w:eastAsia="Arial" w:cstheme="minorHAnsi"/>
          <w:b/>
          <w:sz w:val="24"/>
          <w:szCs w:val="24"/>
        </w:rPr>
        <w:t>RISK REGISTER</w:t>
      </w:r>
    </w:p>
    <w:p w14:paraId="1B2E348F" w14:textId="5F54C2A3" w:rsidR="009957D2" w:rsidRPr="00793A5D" w:rsidRDefault="005D13A9" w:rsidP="00793A5D">
      <w:pPr>
        <w:spacing w:after="0" w:line="240" w:lineRule="auto"/>
        <w:rPr>
          <w:rFonts w:eastAsia="Calibri" w:cstheme="minorHAnsi"/>
          <w:sz w:val="24"/>
          <w:szCs w:val="24"/>
        </w:rPr>
      </w:pPr>
      <w:r w:rsidRPr="00793A5D">
        <w:rPr>
          <w:rFonts w:eastAsia="Arial" w:cstheme="minorHAnsi"/>
          <w:sz w:val="24"/>
          <w:szCs w:val="24"/>
        </w:rPr>
        <w:t>Risk</w:t>
      </w:r>
      <w:r w:rsidR="00ED0B3E" w:rsidRPr="00793A5D">
        <w:rPr>
          <w:rFonts w:eastAsia="Arial" w:cstheme="minorHAnsi"/>
          <w:sz w:val="24"/>
          <w:szCs w:val="24"/>
        </w:rPr>
        <w:t xml:space="preserve"> </w:t>
      </w:r>
      <w:r w:rsidRPr="00793A5D">
        <w:rPr>
          <w:rFonts w:eastAsia="Arial" w:cstheme="minorHAnsi"/>
          <w:sz w:val="24"/>
          <w:szCs w:val="24"/>
        </w:rPr>
        <w:t xml:space="preserve">Ratings: </w:t>
      </w:r>
      <w:r w:rsidRPr="009043AC">
        <w:rPr>
          <w:rFonts w:eastAsia="Arial" w:cstheme="minorHAnsi"/>
          <w:b/>
          <w:color w:val="00CC00"/>
          <w:sz w:val="24"/>
          <w:szCs w:val="24"/>
        </w:rPr>
        <w:t>L</w:t>
      </w:r>
      <w:r w:rsidRPr="00793A5D">
        <w:rPr>
          <w:rFonts w:eastAsia="Arial" w:cstheme="minorHAnsi"/>
          <w:color w:val="00CC00"/>
          <w:sz w:val="24"/>
          <w:szCs w:val="24"/>
        </w:rPr>
        <w:t xml:space="preserve"> = Low</w:t>
      </w:r>
      <w:r w:rsidRPr="00793A5D">
        <w:rPr>
          <w:rFonts w:eastAsia="Arial" w:cstheme="minorHAnsi"/>
          <w:sz w:val="24"/>
          <w:szCs w:val="24"/>
        </w:rPr>
        <w:t xml:space="preserve"> </w:t>
      </w:r>
      <w:r w:rsidRPr="009043AC">
        <w:rPr>
          <w:rFonts w:eastAsia="Arial" w:cstheme="minorHAnsi"/>
          <w:b/>
          <w:color w:val="ED7D31" w:themeColor="accent2"/>
          <w:sz w:val="24"/>
          <w:szCs w:val="24"/>
        </w:rPr>
        <w:t>M</w:t>
      </w:r>
      <w:r w:rsidRPr="00793A5D">
        <w:rPr>
          <w:rFonts w:eastAsia="Arial" w:cstheme="minorHAnsi"/>
          <w:color w:val="ED7D31" w:themeColor="accent2"/>
          <w:sz w:val="24"/>
          <w:szCs w:val="24"/>
        </w:rPr>
        <w:t xml:space="preserve"> = Medium</w:t>
      </w:r>
      <w:r w:rsidRPr="00793A5D">
        <w:rPr>
          <w:rFonts w:eastAsia="Arial" w:cstheme="minorHAnsi"/>
          <w:sz w:val="24"/>
          <w:szCs w:val="24"/>
        </w:rPr>
        <w:t xml:space="preserve"> </w:t>
      </w:r>
      <w:r w:rsidRPr="009043AC">
        <w:rPr>
          <w:rFonts w:eastAsia="Arial" w:cstheme="minorHAnsi"/>
          <w:b/>
          <w:color w:val="FF0000"/>
          <w:sz w:val="24"/>
          <w:szCs w:val="24"/>
        </w:rPr>
        <w:t>H</w:t>
      </w:r>
      <w:r w:rsidRPr="00793A5D">
        <w:rPr>
          <w:rFonts w:eastAsia="Arial" w:cstheme="minorHAnsi"/>
          <w:color w:val="FF0000"/>
          <w:sz w:val="24"/>
          <w:szCs w:val="24"/>
        </w:rPr>
        <w:t xml:space="preserve"> = High</w:t>
      </w:r>
      <w:r w:rsidRPr="00793A5D">
        <w:rPr>
          <w:rFonts w:eastAsia="Arial" w:cstheme="minorHAnsi"/>
          <w:sz w:val="24"/>
          <w:szCs w:val="24"/>
        </w:rPr>
        <w:br/>
      </w:r>
    </w:p>
    <w:tbl>
      <w:tblPr>
        <w:tblW w:w="0" w:type="auto"/>
        <w:tblInd w:w="52" w:type="dxa"/>
        <w:tblCellMar>
          <w:left w:w="10" w:type="dxa"/>
          <w:right w:w="10" w:type="dxa"/>
        </w:tblCellMar>
        <w:tblLook w:val="0000" w:firstRow="0" w:lastRow="0" w:firstColumn="0" w:lastColumn="0" w:noHBand="0" w:noVBand="0"/>
      </w:tblPr>
      <w:tblGrid>
        <w:gridCol w:w="1185"/>
        <w:gridCol w:w="3068"/>
        <w:gridCol w:w="820"/>
        <w:gridCol w:w="5255"/>
        <w:gridCol w:w="3682"/>
      </w:tblGrid>
      <w:tr w:rsidR="009957D2" w:rsidRPr="005666B9" w14:paraId="314E4977" w14:textId="77777777">
        <w:trPr>
          <w:cantSplit/>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56A30BCB" w14:textId="77777777" w:rsidR="009957D2" w:rsidRPr="005666B9" w:rsidRDefault="005D13A9">
            <w:pPr>
              <w:spacing w:after="0"/>
              <w:ind w:left="4"/>
              <w:rPr>
                <w:rFonts w:eastAsia="Calibri" w:cstheme="minorHAnsi"/>
              </w:rPr>
            </w:pPr>
            <w:r w:rsidRPr="005666B9">
              <w:rPr>
                <w:rFonts w:eastAsia="Calibri" w:cstheme="minorHAnsi"/>
                <w:b/>
              </w:rPr>
              <w:t>Subject</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48084D47" w14:textId="77777777" w:rsidR="009957D2" w:rsidRPr="005666B9" w:rsidRDefault="005D13A9">
            <w:pPr>
              <w:spacing w:after="0"/>
              <w:ind w:left="9"/>
              <w:rPr>
                <w:rFonts w:eastAsia="Calibri" w:cstheme="minorHAnsi"/>
              </w:rPr>
            </w:pPr>
            <w:r w:rsidRPr="005666B9">
              <w:rPr>
                <w:rFonts w:eastAsia="Calibri" w:cstheme="minorHAnsi"/>
                <w:b/>
              </w:rPr>
              <w:t>Risk(s) identified</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0189712B" w14:textId="77777777" w:rsidR="009957D2" w:rsidRPr="005666B9" w:rsidRDefault="005D13A9">
            <w:pPr>
              <w:spacing w:after="0"/>
              <w:ind w:left="12" w:right="113"/>
              <w:rPr>
                <w:rFonts w:eastAsia="Calibri" w:cstheme="minorHAnsi"/>
                <w:b/>
              </w:rPr>
            </w:pPr>
            <w:r w:rsidRPr="005666B9">
              <w:rPr>
                <w:rFonts w:eastAsia="Calibri" w:cstheme="minorHAnsi"/>
                <w:b/>
              </w:rPr>
              <w:t>Risk Rating</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10C71FF8" w14:textId="77777777" w:rsidR="009957D2" w:rsidRPr="005666B9" w:rsidRDefault="005D13A9">
            <w:pPr>
              <w:spacing w:after="0"/>
              <w:ind w:right="107"/>
              <w:rPr>
                <w:rFonts w:eastAsia="Calibri" w:cstheme="minorHAnsi"/>
              </w:rPr>
            </w:pPr>
            <w:r w:rsidRPr="005666B9">
              <w:rPr>
                <w:rFonts w:eastAsia="Calibri" w:cstheme="minorHAnsi"/>
                <w:b/>
              </w:rPr>
              <w:t>Management/control of risk</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42221A0D" w14:textId="77777777" w:rsidR="009957D2" w:rsidRPr="005666B9" w:rsidRDefault="005D13A9">
            <w:pPr>
              <w:spacing w:after="0"/>
              <w:ind w:right="109"/>
              <w:rPr>
                <w:rFonts w:eastAsia="Calibri" w:cstheme="minorHAnsi"/>
              </w:rPr>
            </w:pPr>
            <w:r w:rsidRPr="005666B9">
              <w:rPr>
                <w:rFonts w:eastAsia="Calibri" w:cstheme="minorHAnsi"/>
                <w:b/>
              </w:rPr>
              <w:t>Review/Assess/Revise</w:t>
            </w:r>
          </w:p>
        </w:tc>
      </w:tr>
      <w:tr w:rsidR="009957D2" w:rsidRPr="005666B9" w14:paraId="6250C7F5"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3652935" w14:textId="77777777" w:rsidR="009957D2" w:rsidRPr="005666B9" w:rsidRDefault="005D13A9">
            <w:pPr>
              <w:spacing w:after="0"/>
              <w:ind w:left="4"/>
              <w:rPr>
                <w:rFonts w:eastAsia="Calibri" w:cstheme="minorHAnsi"/>
              </w:rPr>
            </w:pPr>
            <w:r w:rsidRPr="005666B9">
              <w:rPr>
                <w:rFonts w:eastAsia="Calibri" w:cstheme="minorHAnsi"/>
              </w:rPr>
              <w:t xml:space="preserve">Precept </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7AEA9AF6" w14:textId="77777777" w:rsidR="009957D2" w:rsidRPr="005666B9" w:rsidRDefault="005D13A9">
            <w:pPr>
              <w:spacing w:after="0"/>
              <w:ind w:left="24"/>
              <w:rPr>
                <w:rFonts w:eastAsia="Calibri" w:cstheme="minorHAnsi"/>
              </w:rPr>
            </w:pPr>
            <w:r w:rsidRPr="005666B9">
              <w:rPr>
                <w:rFonts w:eastAsia="Calibri" w:cstheme="minorHAnsi"/>
              </w:rPr>
              <w:t>Adequacy of precept</w:t>
            </w:r>
          </w:p>
          <w:p w14:paraId="271E629C" w14:textId="77777777" w:rsidR="00793A5D" w:rsidRPr="005666B9" w:rsidRDefault="00793A5D">
            <w:pPr>
              <w:spacing w:after="0"/>
              <w:ind w:left="24"/>
              <w:rPr>
                <w:rFonts w:eastAsia="Calibri" w:cstheme="minorHAnsi"/>
              </w:rPr>
            </w:pPr>
          </w:p>
          <w:p w14:paraId="4686954B" w14:textId="77777777" w:rsidR="002B174E" w:rsidRDefault="002B174E">
            <w:pPr>
              <w:spacing w:after="0"/>
              <w:ind w:left="24"/>
              <w:rPr>
                <w:rFonts w:eastAsia="Calibri" w:cstheme="minorHAnsi"/>
              </w:rPr>
            </w:pPr>
          </w:p>
          <w:p w14:paraId="1547BEDD" w14:textId="37760ABC" w:rsidR="009957D2" w:rsidRPr="005666B9" w:rsidRDefault="005D13A9">
            <w:pPr>
              <w:spacing w:after="0"/>
              <w:ind w:left="24"/>
              <w:rPr>
                <w:rFonts w:eastAsia="Calibri" w:cstheme="minorHAnsi"/>
              </w:rPr>
            </w:pPr>
            <w:r w:rsidRPr="005666B9">
              <w:rPr>
                <w:rFonts w:eastAsia="Calibri" w:cstheme="minorHAnsi"/>
              </w:rPr>
              <w:t>Requirement not submitted to Wiltshire Council in time</w:t>
            </w:r>
          </w:p>
          <w:p w14:paraId="1ABB9B88" w14:textId="6E66DC57" w:rsidR="00793A5D" w:rsidRDefault="00793A5D">
            <w:pPr>
              <w:spacing w:after="0"/>
              <w:ind w:left="24"/>
              <w:rPr>
                <w:rFonts w:eastAsia="Calibri" w:cstheme="minorHAnsi"/>
              </w:rPr>
            </w:pPr>
          </w:p>
          <w:p w14:paraId="7B1FEADD" w14:textId="12822AD5" w:rsidR="002B174E" w:rsidRDefault="002B174E">
            <w:pPr>
              <w:spacing w:after="0"/>
              <w:ind w:left="24"/>
              <w:rPr>
                <w:rFonts w:eastAsia="Calibri" w:cstheme="minorHAnsi"/>
              </w:rPr>
            </w:pPr>
          </w:p>
          <w:p w14:paraId="26B1DB50" w14:textId="10374CCE" w:rsidR="002B174E" w:rsidRDefault="002B174E">
            <w:pPr>
              <w:spacing w:after="0"/>
              <w:ind w:left="24"/>
              <w:rPr>
                <w:rFonts w:eastAsia="Calibri" w:cstheme="minorHAnsi"/>
              </w:rPr>
            </w:pPr>
          </w:p>
          <w:p w14:paraId="348A2BEA" w14:textId="33C388E0" w:rsidR="002B174E" w:rsidRDefault="002B174E">
            <w:pPr>
              <w:spacing w:after="0"/>
              <w:ind w:left="24"/>
              <w:rPr>
                <w:rFonts w:eastAsia="Calibri" w:cstheme="minorHAnsi"/>
              </w:rPr>
            </w:pPr>
          </w:p>
          <w:p w14:paraId="6F66BD2F" w14:textId="77777777" w:rsidR="002B174E" w:rsidRPr="005666B9" w:rsidRDefault="002B174E">
            <w:pPr>
              <w:spacing w:after="0"/>
              <w:ind w:left="24"/>
              <w:rPr>
                <w:rFonts w:eastAsia="Calibri" w:cstheme="minorHAnsi"/>
              </w:rPr>
            </w:pPr>
          </w:p>
          <w:p w14:paraId="380D12E4" w14:textId="09F03478" w:rsidR="009957D2" w:rsidRPr="005666B9" w:rsidRDefault="005D13A9" w:rsidP="002B174E">
            <w:pPr>
              <w:spacing w:after="0"/>
              <w:ind w:left="24"/>
              <w:rPr>
                <w:rFonts w:eastAsia="Calibri" w:cstheme="minorHAnsi"/>
              </w:rPr>
            </w:pPr>
            <w:r w:rsidRPr="005666B9">
              <w:rPr>
                <w:rFonts w:eastAsia="Calibri" w:cstheme="minorHAnsi"/>
              </w:rPr>
              <w:t>Precept not received</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689A7C62" w14:textId="77777777" w:rsidR="009957D2" w:rsidRPr="005666B9" w:rsidRDefault="005D13A9">
            <w:pPr>
              <w:spacing w:after="0"/>
              <w:ind w:right="47"/>
              <w:rPr>
                <w:rFonts w:eastAsia="Calibri" w:cstheme="minorHAnsi"/>
                <w:b/>
                <w:color w:val="00CC00"/>
              </w:rPr>
            </w:pPr>
            <w:r w:rsidRPr="005666B9">
              <w:rPr>
                <w:rFonts w:eastAsia="Calibri" w:cstheme="minorHAnsi"/>
                <w:b/>
                <w:color w:val="00CC00"/>
              </w:rPr>
              <w:t>L</w:t>
            </w:r>
          </w:p>
          <w:p w14:paraId="09A2A75A" w14:textId="77777777" w:rsidR="009957D2" w:rsidRPr="005666B9" w:rsidRDefault="009957D2">
            <w:pPr>
              <w:spacing w:after="0"/>
              <w:ind w:right="47"/>
              <w:rPr>
                <w:rFonts w:eastAsia="Calibri" w:cstheme="minorHAnsi"/>
                <w:b/>
                <w:color w:val="00CC00"/>
              </w:rPr>
            </w:pPr>
          </w:p>
          <w:p w14:paraId="6A9EEFEA" w14:textId="77777777" w:rsidR="002B174E" w:rsidRDefault="002B174E">
            <w:pPr>
              <w:spacing w:after="0"/>
              <w:ind w:right="47"/>
              <w:rPr>
                <w:rFonts w:eastAsia="Calibri" w:cstheme="minorHAnsi"/>
                <w:b/>
                <w:color w:val="00CC00"/>
              </w:rPr>
            </w:pPr>
          </w:p>
          <w:p w14:paraId="16DC2B78" w14:textId="341A28E0" w:rsidR="009957D2" w:rsidRPr="005666B9" w:rsidRDefault="005D13A9">
            <w:pPr>
              <w:spacing w:after="0"/>
              <w:ind w:right="47"/>
              <w:rPr>
                <w:rFonts w:eastAsia="Calibri" w:cstheme="minorHAnsi"/>
                <w:b/>
                <w:color w:val="00CC00"/>
              </w:rPr>
            </w:pPr>
            <w:r w:rsidRPr="005666B9">
              <w:rPr>
                <w:rFonts w:eastAsia="Calibri" w:cstheme="minorHAnsi"/>
                <w:b/>
                <w:color w:val="00CC00"/>
              </w:rPr>
              <w:t>L</w:t>
            </w:r>
          </w:p>
          <w:p w14:paraId="177C4F45" w14:textId="53749CAC" w:rsidR="009957D2" w:rsidRDefault="009957D2">
            <w:pPr>
              <w:spacing w:after="0"/>
              <w:ind w:right="47"/>
              <w:rPr>
                <w:rFonts w:eastAsia="Calibri" w:cstheme="minorHAnsi"/>
                <w:b/>
                <w:color w:val="00CC00"/>
              </w:rPr>
            </w:pPr>
          </w:p>
          <w:p w14:paraId="3BAB6234" w14:textId="38E33810" w:rsidR="002B174E" w:rsidRDefault="002B174E">
            <w:pPr>
              <w:spacing w:after="0"/>
              <w:ind w:right="47"/>
              <w:rPr>
                <w:rFonts w:eastAsia="Calibri" w:cstheme="minorHAnsi"/>
                <w:b/>
                <w:color w:val="00CC00"/>
              </w:rPr>
            </w:pPr>
          </w:p>
          <w:p w14:paraId="7FEA891D" w14:textId="639B0C6D" w:rsidR="002B174E" w:rsidRDefault="002B174E">
            <w:pPr>
              <w:spacing w:after="0"/>
              <w:ind w:right="47"/>
              <w:rPr>
                <w:rFonts w:eastAsia="Calibri" w:cstheme="minorHAnsi"/>
                <w:b/>
                <w:color w:val="00CC00"/>
              </w:rPr>
            </w:pPr>
          </w:p>
          <w:p w14:paraId="4E38AB35" w14:textId="6F0CE286" w:rsidR="002B174E" w:rsidRDefault="002B174E">
            <w:pPr>
              <w:spacing w:after="0"/>
              <w:ind w:right="47"/>
              <w:rPr>
                <w:rFonts w:eastAsia="Calibri" w:cstheme="minorHAnsi"/>
                <w:b/>
                <w:color w:val="00CC00"/>
              </w:rPr>
            </w:pPr>
          </w:p>
          <w:p w14:paraId="5C5B1973" w14:textId="77777777" w:rsidR="002B174E" w:rsidRPr="005666B9" w:rsidRDefault="002B174E">
            <w:pPr>
              <w:spacing w:after="0"/>
              <w:ind w:right="47"/>
              <w:rPr>
                <w:rFonts w:eastAsia="Calibri" w:cstheme="minorHAnsi"/>
                <w:b/>
                <w:color w:val="00CC00"/>
              </w:rPr>
            </w:pPr>
          </w:p>
          <w:p w14:paraId="16F9D825" w14:textId="77777777" w:rsidR="009957D2" w:rsidRPr="005666B9" w:rsidRDefault="009957D2">
            <w:pPr>
              <w:spacing w:after="0"/>
              <w:ind w:right="47"/>
              <w:rPr>
                <w:rFonts w:eastAsia="Calibri" w:cstheme="minorHAnsi"/>
                <w:b/>
                <w:color w:val="00CC00"/>
              </w:rPr>
            </w:pPr>
          </w:p>
          <w:p w14:paraId="0F0B4A7A" w14:textId="53745417" w:rsidR="009957D2" w:rsidRPr="002B174E" w:rsidRDefault="005D13A9">
            <w:pPr>
              <w:spacing w:after="0"/>
              <w:ind w:right="47"/>
              <w:rPr>
                <w:rFonts w:eastAsia="Calibri" w:cstheme="minorHAnsi"/>
                <w:b/>
                <w:color w:val="00CC00"/>
              </w:rPr>
            </w:pPr>
            <w:r w:rsidRPr="005666B9">
              <w:rPr>
                <w:rFonts w:eastAsia="Calibri" w:cstheme="minorHAnsi"/>
                <w:b/>
                <w:color w:val="00CC00"/>
              </w:rPr>
              <w:t xml:space="preserve">L </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3F34F1A7" w14:textId="77777777" w:rsidR="009957D2" w:rsidRPr="005666B9" w:rsidRDefault="005D13A9">
            <w:pPr>
              <w:spacing w:after="0"/>
              <w:ind w:left="5"/>
              <w:rPr>
                <w:rFonts w:eastAsia="Calibri" w:cstheme="minorHAnsi"/>
              </w:rPr>
            </w:pPr>
            <w:r w:rsidRPr="005666B9">
              <w:rPr>
                <w:rFonts w:eastAsia="Calibri" w:cstheme="minorHAnsi"/>
              </w:rPr>
              <w:t>Councillors receive monthly statements of how the accounts are performing against budget. </w:t>
            </w:r>
          </w:p>
          <w:p w14:paraId="05F76379" w14:textId="77777777" w:rsidR="00793A5D" w:rsidRPr="005666B9" w:rsidRDefault="00793A5D">
            <w:pPr>
              <w:spacing w:after="0"/>
              <w:ind w:left="5"/>
              <w:rPr>
                <w:rFonts w:eastAsia="Calibri" w:cstheme="minorHAnsi"/>
              </w:rPr>
            </w:pPr>
          </w:p>
          <w:p w14:paraId="1C2DEB13" w14:textId="2A4A7857" w:rsidR="009957D2" w:rsidRPr="005666B9" w:rsidRDefault="005D13A9">
            <w:pPr>
              <w:spacing w:after="0"/>
              <w:ind w:left="5"/>
              <w:rPr>
                <w:rFonts w:eastAsia="Calibri" w:cstheme="minorHAnsi"/>
              </w:rPr>
            </w:pPr>
            <w:r w:rsidRPr="005666B9">
              <w:rPr>
                <w:rFonts w:eastAsia="Calibri" w:cstheme="minorHAnsi"/>
              </w:rPr>
              <w:t>The precept requirement is assessed at a budget meeting in November and approved/ amendments to budget suggested by the Council at the December meeting.</w:t>
            </w:r>
          </w:p>
          <w:p w14:paraId="1BBF26C6" w14:textId="77777777" w:rsidR="009957D2" w:rsidRPr="005666B9" w:rsidRDefault="005D13A9">
            <w:pPr>
              <w:spacing w:after="0"/>
              <w:ind w:left="5"/>
              <w:rPr>
                <w:rFonts w:eastAsia="Calibri" w:cstheme="minorHAnsi"/>
              </w:rPr>
            </w:pPr>
            <w:r w:rsidRPr="005666B9">
              <w:rPr>
                <w:rFonts w:eastAsia="Calibri" w:cstheme="minorHAnsi"/>
              </w:rPr>
              <w:t>Final approval of the precept is an agenda item at the January meeting.</w:t>
            </w:r>
          </w:p>
          <w:p w14:paraId="0F3F30DB" w14:textId="77777777" w:rsidR="009957D2" w:rsidRPr="005666B9" w:rsidRDefault="009957D2">
            <w:pPr>
              <w:spacing w:after="0"/>
              <w:ind w:left="5"/>
              <w:rPr>
                <w:rFonts w:eastAsia="Calibri" w:cstheme="minorHAnsi"/>
              </w:rPr>
            </w:pPr>
          </w:p>
          <w:p w14:paraId="0641FA82" w14:textId="77777777" w:rsidR="009957D2" w:rsidRPr="005666B9" w:rsidRDefault="005D13A9">
            <w:pPr>
              <w:spacing w:after="0"/>
              <w:ind w:left="5"/>
              <w:rPr>
                <w:rFonts w:eastAsia="Calibri" w:cstheme="minorHAnsi"/>
              </w:rPr>
            </w:pPr>
            <w:r w:rsidRPr="005666B9">
              <w:rPr>
                <w:rFonts w:eastAsia="Calibri" w:cstheme="minorHAnsi"/>
              </w:rPr>
              <w:t>The Clerk informs the Council when the monies are received.</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C340281" w14:textId="6608F819" w:rsidR="009957D2" w:rsidRPr="005666B9" w:rsidRDefault="005D13A9">
            <w:pPr>
              <w:spacing w:after="0"/>
              <w:ind w:left="4"/>
              <w:rPr>
                <w:rFonts w:eastAsia="Calibri" w:cstheme="minorHAnsi"/>
              </w:rPr>
            </w:pPr>
            <w:r w:rsidRPr="005666B9">
              <w:rPr>
                <w:rFonts w:eastAsia="Calibri" w:cstheme="minorHAnsi"/>
              </w:rPr>
              <w:t>Existing procedure adequate</w:t>
            </w:r>
          </w:p>
        </w:tc>
      </w:tr>
      <w:tr w:rsidR="009957D2" w:rsidRPr="005666B9" w14:paraId="234C409D"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5013EB94" w14:textId="77777777" w:rsidR="009957D2" w:rsidRPr="005666B9" w:rsidRDefault="005D13A9">
            <w:pPr>
              <w:spacing w:after="0" w:line="240" w:lineRule="auto"/>
              <w:rPr>
                <w:rFonts w:eastAsia="Calibri" w:cstheme="minorHAnsi"/>
              </w:rPr>
            </w:pPr>
            <w:r w:rsidRPr="005666B9">
              <w:rPr>
                <w:rFonts w:eastAsia="Calibri" w:cstheme="minorHAnsi"/>
              </w:rPr>
              <w:t>Financial</w:t>
            </w:r>
          </w:p>
          <w:p w14:paraId="274163FC" w14:textId="3A33F8BD" w:rsidR="009957D2" w:rsidRPr="005666B9" w:rsidRDefault="005D13A9">
            <w:pPr>
              <w:spacing w:after="0" w:line="240" w:lineRule="auto"/>
              <w:rPr>
                <w:rFonts w:eastAsia="Calibri" w:cstheme="minorHAnsi"/>
              </w:rPr>
            </w:pPr>
            <w:r w:rsidRPr="005666B9">
              <w:rPr>
                <w:rFonts w:eastAsia="Calibri" w:cstheme="minorHAnsi"/>
              </w:rPr>
              <w:t>Records</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12A57E83" w14:textId="7EAFBF77" w:rsidR="009957D2" w:rsidRPr="005666B9" w:rsidRDefault="005D13A9">
            <w:pPr>
              <w:spacing w:after="0" w:line="240" w:lineRule="auto"/>
              <w:rPr>
                <w:rFonts w:eastAsia="Calibri" w:cstheme="minorHAnsi"/>
              </w:rPr>
            </w:pPr>
            <w:r w:rsidRPr="005666B9">
              <w:rPr>
                <w:rFonts w:eastAsia="Calibri" w:cstheme="minorHAnsi"/>
              </w:rPr>
              <w:t>Inadequate records</w:t>
            </w:r>
          </w:p>
          <w:p w14:paraId="3751465F" w14:textId="304331C9" w:rsidR="00793A5D" w:rsidRDefault="00793A5D">
            <w:pPr>
              <w:spacing w:after="0" w:line="240" w:lineRule="auto"/>
              <w:rPr>
                <w:rFonts w:eastAsia="Calibri" w:cstheme="minorHAnsi"/>
              </w:rPr>
            </w:pPr>
          </w:p>
          <w:p w14:paraId="1CD9B17B" w14:textId="77777777" w:rsidR="002B174E" w:rsidRPr="005666B9" w:rsidRDefault="002B174E">
            <w:pPr>
              <w:spacing w:after="0" w:line="240" w:lineRule="auto"/>
              <w:rPr>
                <w:rFonts w:eastAsia="Calibri" w:cstheme="minorHAnsi"/>
              </w:rPr>
            </w:pPr>
          </w:p>
          <w:p w14:paraId="71F31166" w14:textId="77777777" w:rsidR="009957D2" w:rsidRPr="005666B9" w:rsidRDefault="005D13A9">
            <w:pPr>
              <w:spacing w:after="0" w:line="240" w:lineRule="auto"/>
              <w:rPr>
                <w:rFonts w:eastAsia="Calibri" w:cstheme="minorHAnsi"/>
              </w:rPr>
            </w:pPr>
            <w:r w:rsidRPr="005666B9">
              <w:rPr>
                <w:rFonts w:eastAsia="Calibri" w:cstheme="minorHAnsi"/>
              </w:rPr>
              <w:t>Financial irregularities</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14EF5D89" w14:textId="77777777" w:rsidR="009957D2" w:rsidRPr="005666B9" w:rsidRDefault="005D13A9">
            <w:pPr>
              <w:spacing w:after="0" w:line="240" w:lineRule="auto"/>
              <w:rPr>
                <w:rFonts w:eastAsia="Calibri" w:cstheme="minorHAnsi"/>
                <w:b/>
                <w:color w:val="00CC00"/>
              </w:rPr>
            </w:pPr>
            <w:r w:rsidRPr="005666B9">
              <w:rPr>
                <w:rFonts w:eastAsia="Calibri" w:cstheme="minorHAnsi"/>
                <w:b/>
                <w:color w:val="00CC00"/>
              </w:rPr>
              <w:t>L</w:t>
            </w:r>
          </w:p>
          <w:p w14:paraId="3DE3FE67" w14:textId="5F1989A1" w:rsidR="009957D2" w:rsidRDefault="009957D2">
            <w:pPr>
              <w:spacing w:after="0" w:line="240" w:lineRule="auto"/>
              <w:rPr>
                <w:rFonts w:eastAsia="Calibri" w:cstheme="minorHAnsi"/>
                <w:b/>
                <w:color w:val="00CC00"/>
              </w:rPr>
            </w:pPr>
          </w:p>
          <w:p w14:paraId="71C1BB81" w14:textId="77777777" w:rsidR="002B174E" w:rsidRPr="005666B9" w:rsidRDefault="002B174E">
            <w:pPr>
              <w:spacing w:after="0" w:line="240" w:lineRule="auto"/>
              <w:rPr>
                <w:rFonts w:eastAsia="Calibri" w:cstheme="minorHAnsi"/>
                <w:b/>
                <w:color w:val="00CC00"/>
              </w:rPr>
            </w:pPr>
          </w:p>
          <w:p w14:paraId="219F1918" w14:textId="77777777" w:rsidR="009957D2" w:rsidRPr="005666B9" w:rsidRDefault="005D13A9">
            <w:pPr>
              <w:spacing w:after="0" w:line="240" w:lineRule="auto"/>
              <w:rPr>
                <w:rFonts w:eastAsia="Calibri" w:cstheme="minorHAnsi"/>
                <w:b/>
              </w:rPr>
            </w:pPr>
            <w:r w:rsidRPr="005666B9">
              <w:rPr>
                <w:rFonts w:eastAsia="Calibri" w:cstheme="minorHAnsi"/>
                <w:b/>
                <w:color w:val="00CC00"/>
              </w:rPr>
              <w:t>L</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6F926038" w14:textId="77777777" w:rsidR="009957D2" w:rsidRPr="005666B9" w:rsidRDefault="005D13A9">
            <w:pPr>
              <w:spacing w:after="0" w:line="240" w:lineRule="auto"/>
              <w:rPr>
                <w:rFonts w:eastAsia="Calibri" w:cstheme="minorHAnsi"/>
              </w:rPr>
            </w:pPr>
            <w:r w:rsidRPr="005666B9">
              <w:rPr>
                <w:rFonts w:eastAsia="Calibri" w:cstheme="minorHAnsi"/>
              </w:rPr>
              <w:t>The Council has Financial Regulations, which set out requirements for banking, cheques and reconciliation of accounts.</w:t>
            </w:r>
          </w:p>
          <w:p w14:paraId="5D822E84" w14:textId="77777777" w:rsidR="009957D2" w:rsidRPr="005666B9" w:rsidRDefault="009957D2">
            <w:pPr>
              <w:spacing w:after="0" w:line="240" w:lineRule="auto"/>
              <w:rPr>
                <w:rFonts w:eastAsia="Calibri" w:cstheme="minorHAnsi"/>
              </w:rPr>
            </w:pPr>
          </w:p>
          <w:p w14:paraId="663F66A0" w14:textId="77777777" w:rsidR="009957D2" w:rsidRPr="005666B9" w:rsidRDefault="005D13A9">
            <w:pPr>
              <w:spacing w:after="0" w:line="240" w:lineRule="auto"/>
              <w:rPr>
                <w:rFonts w:eastAsia="Calibri" w:cstheme="minorHAnsi"/>
              </w:rPr>
            </w:pPr>
            <w:r w:rsidRPr="005666B9">
              <w:rPr>
                <w:rFonts w:eastAsia="Calibri" w:cstheme="minorHAnsi"/>
              </w:rPr>
              <w:t>These Financial Regulations are reviewed annually.</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950FED0" w14:textId="2EA0726A" w:rsidR="009957D2" w:rsidRPr="005666B9" w:rsidRDefault="005D13A9">
            <w:pPr>
              <w:spacing w:after="0"/>
              <w:ind w:left="4"/>
              <w:rPr>
                <w:rFonts w:eastAsia="Calibri" w:cstheme="minorHAnsi"/>
              </w:rPr>
            </w:pPr>
            <w:r w:rsidRPr="005666B9">
              <w:rPr>
                <w:rFonts w:eastAsia="Calibri" w:cstheme="minorHAnsi"/>
              </w:rPr>
              <w:t>Existing procedure adequate</w:t>
            </w:r>
          </w:p>
        </w:tc>
      </w:tr>
      <w:tr w:rsidR="00480046" w:rsidRPr="00480046" w14:paraId="3DD59963" w14:textId="77777777" w:rsidTr="00480046">
        <w:trPr>
          <w:trHeight w:val="1"/>
        </w:trPr>
        <w:tc>
          <w:tcPr>
            <w:tcW w:w="1072" w:type="dxa"/>
            <w:tcBorders>
              <w:top w:val="single" w:sz="3" w:space="0" w:color="000000"/>
              <w:left w:val="single" w:sz="3" w:space="0" w:color="000000"/>
              <w:bottom w:val="single" w:sz="3" w:space="0" w:color="000000"/>
              <w:right w:val="single" w:sz="3" w:space="0" w:color="000000"/>
            </w:tcBorders>
            <w:tcMar>
              <w:left w:w="52" w:type="dxa"/>
              <w:right w:w="52" w:type="dxa"/>
            </w:tcMar>
          </w:tcPr>
          <w:p w14:paraId="3F5792B7" w14:textId="77777777" w:rsidR="009957D2" w:rsidRPr="00480046" w:rsidRDefault="005D13A9">
            <w:pPr>
              <w:spacing w:after="0" w:line="240" w:lineRule="auto"/>
              <w:rPr>
                <w:rFonts w:eastAsia="Calibri" w:cstheme="minorHAnsi"/>
              </w:rPr>
            </w:pPr>
            <w:r w:rsidRPr="00480046">
              <w:rPr>
                <w:rFonts w:eastAsia="Calibri" w:cstheme="minorHAnsi"/>
              </w:rPr>
              <w:t>Bank &amp;</w:t>
            </w:r>
          </w:p>
          <w:p w14:paraId="1DA43B7E" w14:textId="5C5222E6" w:rsidR="009957D2" w:rsidRPr="00480046" w:rsidRDefault="005D13A9">
            <w:pPr>
              <w:spacing w:after="0" w:line="240" w:lineRule="auto"/>
              <w:rPr>
                <w:rFonts w:eastAsia="Calibri" w:cstheme="minorHAnsi"/>
              </w:rPr>
            </w:pPr>
            <w:r w:rsidRPr="00480046">
              <w:rPr>
                <w:rFonts w:eastAsia="Calibri" w:cstheme="minorHAnsi"/>
              </w:rPr>
              <w:t>Banking</w:t>
            </w:r>
          </w:p>
        </w:tc>
        <w:tc>
          <w:tcPr>
            <w:tcW w:w="3113" w:type="dxa"/>
            <w:tcBorders>
              <w:top w:val="single" w:sz="3" w:space="0" w:color="000000"/>
              <w:left w:val="single" w:sz="3" w:space="0" w:color="000000"/>
              <w:bottom w:val="single" w:sz="3" w:space="0" w:color="000000"/>
              <w:right w:val="single" w:sz="3" w:space="0" w:color="000000"/>
            </w:tcBorders>
            <w:tcMar>
              <w:left w:w="52" w:type="dxa"/>
              <w:right w:w="52" w:type="dxa"/>
            </w:tcMar>
          </w:tcPr>
          <w:p w14:paraId="408B0F6A" w14:textId="77777777" w:rsidR="009957D2" w:rsidRPr="00480046" w:rsidRDefault="005D13A9">
            <w:pPr>
              <w:spacing w:after="0" w:line="240" w:lineRule="auto"/>
              <w:rPr>
                <w:rFonts w:eastAsia="Calibri" w:cstheme="minorHAnsi"/>
              </w:rPr>
            </w:pPr>
            <w:r w:rsidRPr="00480046">
              <w:rPr>
                <w:rFonts w:eastAsia="Calibri" w:cstheme="minorHAnsi"/>
              </w:rPr>
              <w:t>Banking errors and charges arising</w:t>
            </w:r>
          </w:p>
          <w:p w14:paraId="20409E90" w14:textId="77777777" w:rsidR="00793A5D" w:rsidRPr="00480046" w:rsidRDefault="00793A5D">
            <w:pPr>
              <w:spacing w:after="0" w:line="240" w:lineRule="auto"/>
              <w:rPr>
                <w:rFonts w:eastAsia="Calibri" w:cstheme="minorHAnsi"/>
              </w:rPr>
            </w:pPr>
          </w:p>
          <w:p w14:paraId="31DB29A7" w14:textId="44057404" w:rsidR="009957D2" w:rsidRPr="00480046" w:rsidRDefault="005D13A9">
            <w:pPr>
              <w:spacing w:after="0" w:line="240" w:lineRule="auto"/>
              <w:rPr>
                <w:rFonts w:eastAsia="Calibri" w:cstheme="minorHAnsi"/>
              </w:rPr>
            </w:pPr>
            <w:r w:rsidRPr="00480046">
              <w:rPr>
                <w:rFonts w:eastAsia="Calibri" w:cstheme="minorHAnsi"/>
              </w:rPr>
              <w:t xml:space="preserve">Loss of interest </w:t>
            </w:r>
          </w:p>
          <w:p w14:paraId="1D8388C0" w14:textId="77777777" w:rsidR="009957D2" w:rsidRPr="00480046" w:rsidRDefault="005D13A9">
            <w:pPr>
              <w:spacing w:after="0" w:line="240" w:lineRule="auto"/>
              <w:rPr>
                <w:rFonts w:eastAsia="Calibri" w:cstheme="minorHAnsi"/>
              </w:rPr>
            </w:pPr>
            <w:r w:rsidRPr="00480046">
              <w:rPr>
                <w:rFonts w:eastAsia="Calibri" w:cstheme="minorHAnsi"/>
              </w:rPr>
              <w:t>Cheques payable incorrect</w:t>
            </w:r>
          </w:p>
          <w:p w14:paraId="627F2C15" w14:textId="77777777" w:rsidR="005666B9" w:rsidRPr="00480046" w:rsidRDefault="005666B9">
            <w:pPr>
              <w:spacing w:after="0" w:line="240" w:lineRule="auto"/>
              <w:rPr>
                <w:rFonts w:eastAsia="Calibri" w:cstheme="minorHAnsi"/>
              </w:rPr>
            </w:pPr>
          </w:p>
          <w:p w14:paraId="60E9908D" w14:textId="77777777" w:rsidR="005666B9" w:rsidRPr="00480046" w:rsidRDefault="005666B9">
            <w:pPr>
              <w:spacing w:after="0" w:line="240" w:lineRule="auto"/>
              <w:rPr>
                <w:rFonts w:eastAsia="Calibri" w:cstheme="minorHAnsi"/>
              </w:rPr>
            </w:pPr>
          </w:p>
          <w:p w14:paraId="7C43C97A" w14:textId="77777777" w:rsidR="005666B9" w:rsidRPr="00480046" w:rsidRDefault="005666B9">
            <w:pPr>
              <w:spacing w:after="0" w:line="240" w:lineRule="auto"/>
              <w:rPr>
                <w:rFonts w:eastAsia="Calibri" w:cstheme="minorHAnsi"/>
              </w:rPr>
            </w:pPr>
          </w:p>
          <w:p w14:paraId="2B8CF94B" w14:textId="77777777" w:rsidR="005666B9" w:rsidRPr="00480046" w:rsidRDefault="005666B9">
            <w:pPr>
              <w:spacing w:after="0" w:line="240" w:lineRule="auto"/>
              <w:rPr>
                <w:rFonts w:eastAsia="Calibri" w:cstheme="minorHAnsi"/>
              </w:rPr>
            </w:pPr>
          </w:p>
          <w:p w14:paraId="10C2308F" w14:textId="77777777" w:rsidR="005666B9" w:rsidRPr="00480046" w:rsidRDefault="005666B9">
            <w:pPr>
              <w:spacing w:after="0" w:line="240" w:lineRule="auto"/>
              <w:rPr>
                <w:rFonts w:eastAsia="Calibri" w:cstheme="minorHAnsi"/>
              </w:rPr>
            </w:pPr>
          </w:p>
          <w:p w14:paraId="5D53B424" w14:textId="77777777" w:rsidR="005666B9" w:rsidRPr="00480046" w:rsidRDefault="005666B9">
            <w:pPr>
              <w:spacing w:after="0" w:line="240" w:lineRule="auto"/>
              <w:rPr>
                <w:rFonts w:eastAsia="Calibri" w:cstheme="minorHAnsi"/>
              </w:rPr>
            </w:pPr>
          </w:p>
          <w:p w14:paraId="03F18AF0" w14:textId="77777777" w:rsidR="005666B9" w:rsidRPr="00480046" w:rsidRDefault="005666B9">
            <w:pPr>
              <w:spacing w:after="0" w:line="240" w:lineRule="auto"/>
              <w:rPr>
                <w:rFonts w:eastAsia="Calibri" w:cstheme="minorHAnsi"/>
              </w:rPr>
            </w:pPr>
          </w:p>
          <w:p w14:paraId="13F6C5B2" w14:textId="77777777" w:rsidR="005666B9" w:rsidRPr="00480046" w:rsidRDefault="005666B9">
            <w:pPr>
              <w:spacing w:after="0" w:line="240" w:lineRule="auto"/>
              <w:rPr>
                <w:rFonts w:eastAsia="Calibri" w:cstheme="minorHAnsi"/>
              </w:rPr>
            </w:pPr>
          </w:p>
          <w:p w14:paraId="2889BB7A" w14:textId="77777777" w:rsidR="005666B9" w:rsidRPr="00480046" w:rsidRDefault="005666B9">
            <w:pPr>
              <w:spacing w:after="0" w:line="240" w:lineRule="auto"/>
              <w:rPr>
                <w:rFonts w:eastAsia="Calibri" w:cstheme="minorHAnsi"/>
              </w:rPr>
            </w:pPr>
          </w:p>
          <w:p w14:paraId="178DDE06" w14:textId="77777777" w:rsidR="005666B9" w:rsidRPr="00480046" w:rsidRDefault="005666B9">
            <w:pPr>
              <w:spacing w:after="0" w:line="240" w:lineRule="auto"/>
              <w:rPr>
                <w:rFonts w:eastAsia="Calibri" w:cstheme="minorHAnsi"/>
              </w:rPr>
            </w:pPr>
          </w:p>
          <w:p w14:paraId="5434FDC0" w14:textId="77777777" w:rsidR="005666B9" w:rsidRPr="00480046" w:rsidRDefault="005666B9">
            <w:pPr>
              <w:spacing w:after="0" w:line="240" w:lineRule="auto"/>
              <w:rPr>
                <w:rFonts w:eastAsia="Calibri" w:cstheme="minorHAnsi"/>
              </w:rPr>
            </w:pPr>
          </w:p>
          <w:p w14:paraId="0FF78D63" w14:textId="77777777" w:rsidR="005666B9" w:rsidRPr="00480046" w:rsidRDefault="005666B9" w:rsidP="005666B9">
            <w:pPr>
              <w:widowControl w:val="0"/>
              <w:spacing w:after="0" w:line="240" w:lineRule="auto"/>
              <w:contextualSpacing/>
              <w:rPr>
                <w:rFonts w:eastAsia="Calibri" w:cstheme="minorHAnsi"/>
              </w:rPr>
            </w:pPr>
            <w:r w:rsidRPr="00480046">
              <w:rPr>
                <w:rFonts w:eastAsia="Calibri" w:cstheme="minorHAnsi"/>
              </w:rPr>
              <w:t xml:space="preserve">Internet banking / </w:t>
            </w:r>
          </w:p>
          <w:p w14:paraId="26F7D241" w14:textId="77777777" w:rsidR="005666B9" w:rsidRPr="00480046" w:rsidRDefault="005666B9" w:rsidP="005666B9">
            <w:pPr>
              <w:widowControl w:val="0"/>
              <w:spacing w:after="0" w:line="240" w:lineRule="auto"/>
              <w:contextualSpacing/>
              <w:rPr>
                <w:rFonts w:eastAsia="Calibri" w:cstheme="minorHAnsi"/>
              </w:rPr>
            </w:pPr>
            <w:r w:rsidRPr="00480046">
              <w:rPr>
                <w:rFonts w:eastAsia="Calibri" w:cstheme="minorHAnsi"/>
              </w:rPr>
              <w:t>Electronic payments</w:t>
            </w:r>
          </w:p>
          <w:p w14:paraId="3FD9C4D5" w14:textId="388B547C" w:rsidR="005666B9" w:rsidRPr="00480046" w:rsidRDefault="005666B9">
            <w:pPr>
              <w:spacing w:after="0" w:line="240" w:lineRule="auto"/>
              <w:rPr>
                <w:rFonts w:eastAsia="Calibri" w:cstheme="minorHAnsi"/>
              </w:rPr>
            </w:pP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2060FF11" w14:textId="77777777" w:rsidR="009957D2" w:rsidRPr="00480046" w:rsidRDefault="005D13A9">
            <w:pPr>
              <w:spacing w:after="0" w:line="240" w:lineRule="auto"/>
              <w:rPr>
                <w:rFonts w:eastAsia="Calibri" w:cstheme="minorHAnsi"/>
                <w:b/>
              </w:rPr>
            </w:pPr>
            <w:r w:rsidRPr="00480046">
              <w:rPr>
                <w:rFonts w:eastAsia="Calibri" w:cstheme="minorHAnsi"/>
                <w:b/>
              </w:rPr>
              <w:lastRenderedPageBreak/>
              <w:t>L</w:t>
            </w:r>
          </w:p>
          <w:p w14:paraId="4425E0EE" w14:textId="77777777" w:rsidR="009957D2" w:rsidRPr="00480046" w:rsidRDefault="009957D2">
            <w:pPr>
              <w:spacing w:after="0" w:line="240" w:lineRule="auto"/>
              <w:rPr>
                <w:rFonts w:eastAsia="Calibri" w:cstheme="minorHAnsi"/>
                <w:b/>
              </w:rPr>
            </w:pPr>
          </w:p>
          <w:p w14:paraId="7C32D550" w14:textId="77777777" w:rsidR="009957D2" w:rsidRPr="00480046" w:rsidRDefault="009957D2">
            <w:pPr>
              <w:spacing w:after="0" w:line="240" w:lineRule="auto"/>
              <w:rPr>
                <w:rFonts w:eastAsia="Calibri" w:cstheme="minorHAnsi"/>
                <w:b/>
              </w:rPr>
            </w:pPr>
          </w:p>
          <w:p w14:paraId="1BC6EC5A" w14:textId="77777777" w:rsidR="009957D2" w:rsidRPr="00480046" w:rsidRDefault="005D13A9">
            <w:pPr>
              <w:spacing w:after="0" w:line="240" w:lineRule="auto"/>
              <w:rPr>
                <w:rFonts w:eastAsia="Calibri" w:cstheme="minorHAnsi"/>
                <w:b/>
              </w:rPr>
            </w:pPr>
            <w:r w:rsidRPr="00480046">
              <w:rPr>
                <w:rFonts w:eastAsia="Calibri" w:cstheme="minorHAnsi"/>
                <w:b/>
              </w:rPr>
              <w:t>L</w:t>
            </w:r>
          </w:p>
          <w:p w14:paraId="0356739E" w14:textId="77777777" w:rsidR="009957D2" w:rsidRPr="00480046" w:rsidRDefault="005D13A9">
            <w:pPr>
              <w:spacing w:after="0" w:line="240" w:lineRule="auto"/>
              <w:rPr>
                <w:rFonts w:eastAsia="Calibri" w:cstheme="minorHAnsi"/>
                <w:b/>
              </w:rPr>
            </w:pPr>
            <w:r w:rsidRPr="00480046">
              <w:rPr>
                <w:rFonts w:eastAsia="Calibri" w:cstheme="minorHAnsi"/>
                <w:b/>
              </w:rPr>
              <w:t>L</w:t>
            </w:r>
          </w:p>
          <w:p w14:paraId="269E17EB" w14:textId="77777777" w:rsidR="009957D2" w:rsidRPr="00480046" w:rsidRDefault="009957D2">
            <w:pPr>
              <w:spacing w:after="0" w:line="240" w:lineRule="auto"/>
              <w:rPr>
                <w:rFonts w:eastAsia="Calibri" w:cstheme="minorHAnsi"/>
                <w:b/>
              </w:rPr>
            </w:pPr>
          </w:p>
          <w:p w14:paraId="1A084999" w14:textId="77777777" w:rsidR="009957D2" w:rsidRPr="00480046" w:rsidRDefault="009957D2">
            <w:pPr>
              <w:spacing w:after="0" w:line="240" w:lineRule="auto"/>
              <w:rPr>
                <w:rFonts w:eastAsia="Calibri" w:cstheme="minorHAnsi"/>
                <w:b/>
              </w:rPr>
            </w:pPr>
          </w:p>
          <w:p w14:paraId="458C47C9" w14:textId="7865599C" w:rsidR="009957D2" w:rsidRPr="00480046" w:rsidRDefault="009957D2">
            <w:pPr>
              <w:spacing w:after="0" w:line="240" w:lineRule="auto"/>
              <w:rPr>
                <w:rFonts w:eastAsia="Calibri" w:cstheme="minorHAnsi"/>
                <w:b/>
              </w:rPr>
            </w:pPr>
          </w:p>
        </w:tc>
        <w:tc>
          <w:tcPr>
            <w:tcW w:w="5334" w:type="dxa"/>
            <w:tcBorders>
              <w:top w:val="single" w:sz="3" w:space="0" w:color="000000"/>
              <w:left w:val="single" w:sz="3" w:space="0" w:color="000000"/>
              <w:bottom w:val="single" w:sz="3" w:space="0" w:color="000000"/>
              <w:right w:val="single" w:sz="3" w:space="0" w:color="000000"/>
            </w:tcBorders>
            <w:tcMar>
              <w:left w:w="52" w:type="dxa"/>
              <w:right w:w="52" w:type="dxa"/>
            </w:tcMar>
          </w:tcPr>
          <w:p w14:paraId="31AACAFA" w14:textId="77777777" w:rsidR="009957D2" w:rsidRPr="00480046" w:rsidRDefault="005D13A9">
            <w:pPr>
              <w:spacing w:after="0" w:line="240" w:lineRule="auto"/>
              <w:rPr>
                <w:rFonts w:eastAsia="Calibri" w:cstheme="minorHAnsi"/>
              </w:rPr>
            </w:pPr>
            <w:r w:rsidRPr="00480046">
              <w:rPr>
                <w:rFonts w:eastAsia="Calibri" w:cstheme="minorHAnsi"/>
              </w:rPr>
              <w:t>The Council has Financial Regulations, which set out requirements for banking, cheques and reconciliation of accounts.</w:t>
            </w:r>
          </w:p>
          <w:p w14:paraId="0039B450" w14:textId="77777777" w:rsidR="009957D2" w:rsidRPr="00480046" w:rsidRDefault="009957D2">
            <w:pPr>
              <w:spacing w:after="0" w:line="240" w:lineRule="auto"/>
              <w:rPr>
                <w:rFonts w:eastAsia="Calibri" w:cstheme="minorHAnsi"/>
              </w:rPr>
            </w:pPr>
          </w:p>
          <w:p w14:paraId="2F2CB22A" w14:textId="60C3D6B9" w:rsidR="009957D2" w:rsidRPr="00480046" w:rsidRDefault="005D13A9">
            <w:pPr>
              <w:spacing w:after="0" w:line="240" w:lineRule="auto"/>
              <w:rPr>
                <w:rFonts w:eastAsia="Calibri" w:cstheme="minorHAnsi"/>
              </w:rPr>
            </w:pPr>
            <w:r w:rsidRPr="00480046">
              <w:rPr>
                <w:rFonts w:eastAsia="Calibri" w:cstheme="minorHAnsi"/>
              </w:rPr>
              <w:t>Two signatures required per cheque</w:t>
            </w:r>
            <w:r w:rsidR="002B174E" w:rsidRPr="00480046">
              <w:rPr>
                <w:rFonts w:eastAsia="Calibri" w:cstheme="minorHAnsi"/>
              </w:rPr>
              <w:t>/online banking payment</w:t>
            </w:r>
            <w:r w:rsidRPr="00480046">
              <w:rPr>
                <w:rFonts w:eastAsia="Calibri" w:cstheme="minorHAnsi"/>
              </w:rPr>
              <w:t>.  RFO checks bank statements monthly and any banking errors are</w:t>
            </w:r>
            <w:r w:rsidR="009043AC" w:rsidRPr="00480046">
              <w:rPr>
                <w:rFonts w:eastAsia="Calibri" w:cstheme="minorHAnsi"/>
              </w:rPr>
              <w:t xml:space="preserve"> </w:t>
            </w:r>
            <w:r w:rsidRPr="00480046">
              <w:rPr>
                <w:rFonts w:eastAsia="Calibri" w:cstheme="minorHAnsi"/>
              </w:rPr>
              <w:t xml:space="preserve">identified via reconciliation process.  </w:t>
            </w:r>
          </w:p>
          <w:p w14:paraId="60BBB3BF" w14:textId="77777777" w:rsidR="009957D2" w:rsidRPr="00480046" w:rsidRDefault="009957D2">
            <w:pPr>
              <w:spacing w:after="0" w:line="240" w:lineRule="auto"/>
              <w:rPr>
                <w:rFonts w:eastAsia="Calibri" w:cstheme="minorHAnsi"/>
              </w:rPr>
            </w:pPr>
          </w:p>
          <w:p w14:paraId="1BEB92F6" w14:textId="10CA13C1" w:rsidR="009957D2" w:rsidRPr="00480046" w:rsidRDefault="005D13A9">
            <w:pPr>
              <w:spacing w:after="0" w:line="240" w:lineRule="auto"/>
              <w:rPr>
                <w:rFonts w:eastAsia="Calibri" w:cstheme="minorHAnsi"/>
              </w:rPr>
            </w:pPr>
            <w:r w:rsidRPr="00480046">
              <w:rPr>
                <w:rFonts w:eastAsia="Calibri" w:cstheme="minorHAnsi"/>
              </w:rPr>
              <w:lastRenderedPageBreak/>
              <w:t xml:space="preserve">Precept is paid into Revenue </w:t>
            </w:r>
            <w:proofErr w:type="gramStart"/>
            <w:r w:rsidRPr="00480046">
              <w:rPr>
                <w:rFonts w:eastAsia="Calibri" w:cstheme="minorHAnsi"/>
              </w:rPr>
              <w:t>account</w:t>
            </w:r>
            <w:proofErr w:type="gramEnd"/>
            <w:r w:rsidRPr="00480046">
              <w:rPr>
                <w:rFonts w:eastAsia="Calibri" w:cstheme="minorHAnsi"/>
              </w:rPr>
              <w:t xml:space="preserve"> and transfer</w:t>
            </w:r>
            <w:r w:rsidR="002B174E" w:rsidRPr="00480046">
              <w:rPr>
                <w:rFonts w:eastAsia="Calibri" w:cstheme="minorHAnsi"/>
              </w:rPr>
              <w:t>s</w:t>
            </w:r>
            <w:r w:rsidRPr="00480046">
              <w:rPr>
                <w:rFonts w:eastAsia="Calibri" w:cstheme="minorHAnsi"/>
              </w:rPr>
              <w:t xml:space="preserve"> are made to only cover cheque</w:t>
            </w:r>
            <w:r w:rsidR="002B174E" w:rsidRPr="00480046">
              <w:rPr>
                <w:rFonts w:eastAsia="Calibri" w:cstheme="minorHAnsi"/>
              </w:rPr>
              <w:t>/online</w:t>
            </w:r>
            <w:r w:rsidRPr="00480046">
              <w:rPr>
                <w:rFonts w:eastAsia="Calibri" w:cstheme="minorHAnsi"/>
              </w:rPr>
              <w:t xml:space="preserve"> </w:t>
            </w:r>
            <w:proofErr w:type="gramStart"/>
            <w:r w:rsidRPr="00480046">
              <w:rPr>
                <w:rFonts w:eastAsia="Calibri" w:cstheme="minorHAnsi"/>
              </w:rPr>
              <w:t>payments</w:t>
            </w:r>
            <w:proofErr w:type="gramEnd"/>
            <w:r w:rsidRPr="00480046">
              <w:rPr>
                <w:rFonts w:eastAsia="Calibri" w:cstheme="minorHAnsi"/>
              </w:rPr>
              <w:t xml:space="preserve"> so interest is maximised. </w:t>
            </w:r>
          </w:p>
          <w:p w14:paraId="3771A269" w14:textId="77777777" w:rsidR="009957D2" w:rsidRPr="00480046" w:rsidRDefault="009957D2">
            <w:pPr>
              <w:spacing w:after="0" w:line="240" w:lineRule="auto"/>
              <w:rPr>
                <w:rFonts w:eastAsia="Calibri" w:cstheme="minorHAnsi"/>
              </w:rPr>
            </w:pPr>
          </w:p>
          <w:p w14:paraId="0A361595" w14:textId="6657C330" w:rsidR="009957D2" w:rsidRPr="00480046" w:rsidRDefault="002B174E" w:rsidP="009043AC">
            <w:pPr>
              <w:spacing w:after="0" w:line="240" w:lineRule="auto"/>
              <w:rPr>
                <w:rFonts w:eastAsia="Calibri" w:cstheme="minorHAnsi"/>
              </w:rPr>
            </w:pPr>
            <w:r w:rsidRPr="00480046">
              <w:rPr>
                <w:rFonts w:eastAsia="Calibri" w:cstheme="minorHAnsi"/>
              </w:rPr>
              <w:t>One signatory will check e</w:t>
            </w:r>
            <w:r w:rsidR="005D13A9" w:rsidRPr="00480046">
              <w:rPr>
                <w:rFonts w:eastAsia="Calibri" w:cstheme="minorHAnsi"/>
              </w:rPr>
              <w:t>ach invoice</w:t>
            </w:r>
            <w:r w:rsidRPr="00480046">
              <w:rPr>
                <w:rFonts w:eastAsia="Calibri" w:cstheme="minorHAnsi"/>
              </w:rPr>
              <w:t xml:space="preserve"> </w:t>
            </w:r>
            <w:r w:rsidR="005D13A9" w:rsidRPr="00480046">
              <w:rPr>
                <w:rFonts w:eastAsia="Calibri" w:cstheme="minorHAnsi"/>
              </w:rPr>
              <w:t xml:space="preserve">against the </w:t>
            </w:r>
            <w:r w:rsidRPr="00480046">
              <w:rPr>
                <w:rFonts w:eastAsia="Calibri" w:cstheme="minorHAnsi"/>
              </w:rPr>
              <w:t>list of payments and initial the invoice. Where payment is made by cheque, the invoices are checked against the correspond</w:t>
            </w:r>
            <w:r w:rsidR="00480046">
              <w:rPr>
                <w:rFonts w:eastAsia="Calibri" w:cstheme="minorHAnsi"/>
              </w:rPr>
              <w:t>ing</w:t>
            </w:r>
            <w:r w:rsidRPr="00480046">
              <w:rPr>
                <w:rFonts w:eastAsia="Calibri" w:cstheme="minorHAnsi"/>
              </w:rPr>
              <w:t xml:space="preserve"> cheque and the invoice and </w:t>
            </w:r>
            <w:r w:rsidR="005D13A9" w:rsidRPr="00480046">
              <w:rPr>
                <w:rFonts w:eastAsia="Calibri" w:cstheme="minorHAnsi"/>
              </w:rPr>
              <w:t>related</w:t>
            </w:r>
            <w:r w:rsidR="009043AC" w:rsidRPr="00480046">
              <w:rPr>
                <w:rFonts w:eastAsia="Calibri" w:cstheme="minorHAnsi"/>
              </w:rPr>
              <w:t xml:space="preserve"> </w:t>
            </w:r>
            <w:r w:rsidR="005D13A9" w:rsidRPr="00480046">
              <w:rPr>
                <w:rFonts w:eastAsia="Calibri" w:cstheme="minorHAnsi"/>
              </w:rPr>
              <w:t>cheque stubs</w:t>
            </w:r>
            <w:r w:rsidRPr="00480046">
              <w:rPr>
                <w:rFonts w:eastAsia="Calibri" w:cstheme="minorHAnsi"/>
              </w:rPr>
              <w:t xml:space="preserve"> are signed.</w:t>
            </w:r>
          </w:p>
          <w:p w14:paraId="468BB7BB" w14:textId="77777777" w:rsidR="005666B9" w:rsidRPr="00480046" w:rsidRDefault="005666B9" w:rsidP="009043AC">
            <w:pPr>
              <w:spacing w:after="0" w:line="240" w:lineRule="auto"/>
              <w:rPr>
                <w:rFonts w:eastAsia="Calibri" w:cstheme="minorHAnsi"/>
              </w:rPr>
            </w:pPr>
          </w:p>
          <w:p w14:paraId="1B2A6602" w14:textId="77777777" w:rsidR="005666B9" w:rsidRPr="00480046" w:rsidRDefault="005666B9" w:rsidP="005666B9">
            <w:pPr>
              <w:spacing w:after="0" w:line="240" w:lineRule="auto"/>
              <w:rPr>
                <w:rFonts w:eastAsia="Calibri" w:cstheme="minorHAnsi"/>
              </w:rPr>
            </w:pPr>
            <w:r w:rsidRPr="00480046">
              <w:rPr>
                <w:rFonts w:eastAsia="Calibri" w:cstheme="minorHAnsi"/>
              </w:rPr>
              <w:t>The Clerk reviews the Councils banking arrangements regularly.</w:t>
            </w:r>
          </w:p>
          <w:p w14:paraId="449809EE" w14:textId="77777777" w:rsidR="005666B9" w:rsidRPr="00480046" w:rsidRDefault="005666B9" w:rsidP="005666B9">
            <w:pPr>
              <w:spacing w:after="0" w:line="240" w:lineRule="auto"/>
              <w:rPr>
                <w:rFonts w:eastAsia="Calibri" w:cstheme="minorHAnsi"/>
              </w:rPr>
            </w:pPr>
            <w:r w:rsidRPr="00480046">
              <w:rPr>
                <w:rFonts w:eastAsia="Calibri" w:cstheme="minorHAnsi"/>
              </w:rPr>
              <w:t>As is required by Standing Orders: the clerk will access internet banking sites directly and not via a search engine. A sealed dated envelope is held by the Chairman containing the password and PIN. This may only be opened in the presence of 2 other Councillors and then reported to full Council. Any transactions to be carried out electronically must be agreed by Full Council in advance</w:t>
            </w:r>
          </w:p>
          <w:p w14:paraId="607063B7" w14:textId="77777777" w:rsidR="005666B9" w:rsidRPr="00480046" w:rsidRDefault="005666B9" w:rsidP="005666B9">
            <w:pPr>
              <w:spacing w:after="0" w:line="240" w:lineRule="auto"/>
              <w:rPr>
                <w:rFonts w:eastAsia="Calibri" w:cstheme="minorHAnsi"/>
              </w:rPr>
            </w:pPr>
            <w:r w:rsidRPr="00480046">
              <w:rPr>
                <w:rFonts w:eastAsia="Calibri" w:cstheme="minorHAnsi"/>
              </w:rPr>
              <w:t>Antivirus software should be on Clerk’s and every signatory’s computer.</w:t>
            </w:r>
          </w:p>
          <w:p w14:paraId="7E485F6C" w14:textId="7C039E65" w:rsidR="005666B9" w:rsidRPr="00480046" w:rsidRDefault="005666B9" w:rsidP="005666B9">
            <w:pPr>
              <w:spacing w:after="0" w:line="240" w:lineRule="auto"/>
              <w:rPr>
                <w:rFonts w:eastAsia="Calibri" w:cstheme="minorHAnsi"/>
              </w:rPr>
            </w:pPr>
            <w:r w:rsidRPr="00480046">
              <w:rPr>
                <w:rFonts w:eastAsia="Calibri" w:cstheme="minorHAnsi"/>
              </w:rPr>
              <w:t>Internet banking policy is in place.</w:t>
            </w:r>
          </w:p>
        </w:tc>
        <w:tc>
          <w:tcPr>
            <w:tcW w:w="3719" w:type="dxa"/>
            <w:tcBorders>
              <w:top w:val="single" w:sz="3" w:space="0" w:color="000000"/>
              <w:left w:val="single" w:sz="3" w:space="0" w:color="000000"/>
              <w:bottom w:val="single" w:sz="3" w:space="0" w:color="000000"/>
              <w:right w:val="single" w:sz="3" w:space="0" w:color="000000"/>
            </w:tcBorders>
            <w:tcMar>
              <w:left w:w="52" w:type="dxa"/>
              <w:right w:w="52" w:type="dxa"/>
            </w:tcMar>
          </w:tcPr>
          <w:p w14:paraId="3981A64D" w14:textId="77777777" w:rsidR="009957D2" w:rsidRPr="00480046" w:rsidRDefault="005D13A9">
            <w:pPr>
              <w:spacing w:after="0" w:line="240" w:lineRule="auto"/>
              <w:rPr>
                <w:rFonts w:eastAsia="Calibri" w:cstheme="minorHAnsi"/>
              </w:rPr>
            </w:pPr>
            <w:r w:rsidRPr="00480046">
              <w:rPr>
                <w:rFonts w:eastAsia="Calibri" w:cstheme="minorHAnsi"/>
              </w:rPr>
              <w:lastRenderedPageBreak/>
              <w:t xml:space="preserve">Existing procedure adequate </w:t>
            </w:r>
          </w:p>
        </w:tc>
      </w:tr>
      <w:tr w:rsidR="009957D2" w:rsidRPr="005666B9" w14:paraId="470B42E8"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466A3465" w14:textId="77777777" w:rsidR="009957D2" w:rsidRPr="005666B9" w:rsidRDefault="005D13A9">
            <w:pPr>
              <w:spacing w:after="0" w:line="240" w:lineRule="auto"/>
              <w:rPr>
                <w:rFonts w:eastAsia="Calibri" w:cstheme="minorHAnsi"/>
              </w:rPr>
            </w:pPr>
            <w:r w:rsidRPr="005666B9">
              <w:rPr>
                <w:rFonts w:eastAsia="Calibri" w:cstheme="minorHAnsi"/>
              </w:rPr>
              <w:t>Cash</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7368E0D4" w14:textId="77777777" w:rsidR="009957D2" w:rsidRPr="005666B9" w:rsidRDefault="005D13A9">
            <w:pPr>
              <w:spacing w:after="0" w:line="240" w:lineRule="auto"/>
              <w:rPr>
                <w:rFonts w:eastAsia="Calibri" w:cstheme="minorHAnsi"/>
              </w:rPr>
            </w:pPr>
            <w:r w:rsidRPr="005666B9">
              <w:rPr>
                <w:rFonts w:eastAsia="Calibri" w:cstheme="minorHAnsi"/>
              </w:rPr>
              <w:t>Loss through theft or dishonesty</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19861290" w14:textId="77777777" w:rsidR="009957D2" w:rsidRPr="005666B9" w:rsidRDefault="005D13A9">
            <w:pPr>
              <w:spacing w:after="0" w:line="240" w:lineRule="auto"/>
              <w:rPr>
                <w:rFonts w:eastAsia="Calibri" w:cstheme="minorHAnsi"/>
                <w:b/>
                <w:color w:val="00CC00"/>
              </w:rPr>
            </w:pPr>
            <w:r w:rsidRPr="005666B9">
              <w:rPr>
                <w:rFonts w:eastAsia="Calibri" w:cstheme="minorHAnsi"/>
                <w:b/>
                <w:color w:val="00CC00"/>
              </w:rPr>
              <w:t>L</w:t>
            </w:r>
          </w:p>
          <w:p w14:paraId="4782E75E" w14:textId="77777777" w:rsidR="009957D2" w:rsidRPr="005666B9" w:rsidRDefault="009957D2">
            <w:pPr>
              <w:spacing w:after="0" w:line="240" w:lineRule="auto"/>
              <w:rPr>
                <w:rFonts w:eastAsia="Calibri" w:cstheme="minorHAnsi"/>
                <w:b/>
                <w:color w:val="00CC00"/>
              </w:rPr>
            </w:pPr>
          </w:p>
          <w:p w14:paraId="03F2DED0" w14:textId="77777777" w:rsidR="009957D2" w:rsidRPr="005666B9" w:rsidRDefault="009957D2">
            <w:pPr>
              <w:spacing w:after="0" w:line="240" w:lineRule="auto"/>
              <w:rPr>
                <w:rFonts w:eastAsia="Calibri" w:cstheme="minorHAnsi"/>
                <w:b/>
                <w:color w:val="00CC00"/>
              </w:rPr>
            </w:pPr>
          </w:p>
          <w:p w14:paraId="175A86FD" w14:textId="632BB6FF" w:rsidR="009957D2" w:rsidRPr="005666B9" w:rsidRDefault="009957D2">
            <w:pPr>
              <w:spacing w:after="0" w:line="240" w:lineRule="auto"/>
              <w:rPr>
                <w:rFonts w:eastAsia="Calibri" w:cstheme="minorHAnsi"/>
                <w:b/>
              </w:rPr>
            </w:pP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06F95EF2" w14:textId="77777777" w:rsidR="009957D2" w:rsidRPr="005666B9" w:rsidRDefault="005D13A9">
            <w:pPr>
              <w:spacing w:after="0" w:line="240" w:lineRule="auto"/>
              <w:rPr>
                <w:rFonts w:eastAsia="Calibri" w:cstheme="minorHAnsi"/>
              </w:rPr>
            </w:pPr>
            <w:r w:rsidRPr="005666B9">
              <w:rPr>
                <w:rFonts w:eastAsia="Calibri" w:cstheme="minorHAnsi"/>
              </w:rPr>
              <w:t>Cheques received are banked within 3 working days where possible.</w:t>
            </w:r>
          </w:p>
          <w:p w14:paraId="27BC24E2" w14:textId="77777777" w:rsidR="009957D2" w:rsidRPr="005666B9" w:rsidRDefault="009957D2">
            <w:pPr>
              <w:spacing w:after="0" w:line="240" w:lineRule="auto"/>
              <w:rPr>
                <w:rFonts w:eastAsia="Calibri" w:cstheme="minorHAnsi"/>
              </w:rPr>
            </w:pPr>
          </w:p>
          <w:p w14:paraId="77DFCA10" w14:textId="77777777" w:rsidR="009957D2" w:rsidRPr="005666B9" w:rsidRDefault="005D13A9">
            <w:pPr>
              <w:spacing w:after="0" w:line="240" w:lineRule="auto"/>
              <w:rPr>
                <w:rFonts w:eastAsia="Calibri" w:cstheme="minorHAnsi"/>
              </w:rPr>
            </w:pPr>
            <w:r w:rsidRPr="005666B9">
              <w:rPr>
                <w:rFonts w:eastAsia="Calibri" w:cstheme="minorHAnsi"/>
              </w:rPr>
              <w:t>No petty cash or float held.</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5F57D174" w14:textId="77777777" w:rsidR="009957D2" w:rsidRPr="005666B9" w:rsidRDefault="005D13A9">
            <w:pPr>
              <w:spacing w:after="0" w:line="240" w:lineRule="auto"/>
              <w:rPr>
                <w:rFonts w:eastAsia="Calibri" w:cstheme="minorHAnsi"/>
              </w:rPr>
            </w:pPr>
            <w:r w:rsidRPr="005666B9">
              <w:rPr>
                <w:rFonts w:eastAsia="Calibri" w:cstheme="minorHAnsi"/>
              </w:rPr>
              <w:t xml:space="preserve">Existing procedure adequate </w:t>
            </w:r>
          </w:p>
        </w:tc>
      </w:tr>
      <w:tr w:rsidR="009957D2" w:rsidRPr="005666B9" w14:paraId="3D9110DB"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16128A1D" w14:textId="77777777" w:rsidR="009957D2" w:rsidRPr="005666B9" w:rsidRDefault="005D13A9">
            <w:pPr>
              <w:spacing w:after="0" w:line="240" w:lineRule="auto"/>
              <w:rPr>
                <w:rFonts w:eastAsia="Calibri" w:cstheme="minorHAnsi"/>
              </w:rPr>
            </w:pPr>
            <w:r w:rsidRPr="005666B9">
              <w:rPr>
                <w:rFonts w:eastAsia="Calibri" w:cstheme="minorHAnsi"/>
              </w:rPr>
              <w:t>VAT</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6049271E" w14:textId="77777777" w:rsidR="009957D2" w:rsidRPr="005666B9" w:rsidRDefault="005D13A9">
            <w:pPr>
              <w:spacing w:after="0"/>
              <w:rPr>
                <w:rFonts w:eastAsia="Calibri" w:cstheme="minorHAnsi"/>
              </w:rPr>
            </w:pPr>
            <w:r w:rsidRPr="005666B9">
              <w:rPr>
                <w:rFonts w:eastAsia="Calibri" w:cstheme="minorHAnsi"/>
              </w:rPr>
              <w:t>Incorrect VAT reclaimed</w:t>
            </w:r>
          </w:p>
          <w:p w14:paraId="716E86A8" w14:textId="1D1A4F80" w:rsidR="009957D2" w:rsidRDefault="009957D2">
            <w:pPr>
              <w:spacing w:after="0"/>
              <w:rPr>
                <w:rFonts w:eastAsia="Calibri" w:cstheme="minorHAnsi"/>
              </w:rPr>
            </w:pPr>
          </w:p>
          <w:p w14:paraId="1568B3B3" w14:textId="6CC29777" w:rsidR="002B174E" w:rsidRDefault="002B174E">
            <w:pPr>
              <w:spacing w:after="0"/>
              <w:rPr>
                <w:rFonts w:eastAsia="Calibri" w:cstheme="minorHAnsi"/>
              </w:rPr>
            </w:pPr>
          </w:p>
          <w:p w14:paraId="0039AE57" w14:textId="3FE1E7B1" w:rsidR="002B174E" w:rsidRDefault="002B174E">
            <w:pPr>
              <w:spacing w:after="0"/>
              <w:rPr>
                <w:rFonts w:eastAsia="Calibri" w:cstheme="minorHAnsi"/>
              </w:rPr>
            </w:pPr>
          </w:p>
          <w:p w14:paraId="7EA6AB5B" w14:textId="4FB5CB6C" w:rsidR="002B174E" w:rsidRDefault="002B174E">
            <w:pPr>
              <w:spacing w:after="0"/>
              <w:rPr>
                <w:rFonts w:eastAsia="Calibri" w:cstheme="minorHAnsi"/>
              </w:rPr>
            </w:pPr>
          </w:p>
          <w:p w14:paraId="0C49DB69" w14:textId="77777777" w:rsidR="002B174E" w:rsidRPr="005666B9" w:rsidRDefault="002B174E">
            <w:pPr>
              <w:spacing w:after="0"/>
              <w:rPr>
                <w:rFonts w:eastAsia="Calibri" w:cstheme="minorHAnsi"/>
              </w:rPr>
            </w:pPr>
          </w:p>
          <w:p w14:paraId="3830D64A" w14:textId="77777777" w:rsidR="009957D2" w:rsidRPr="005666B9" w:rsidRDefault="005D13A9">
            <w:pPr>
              <w:spacing w:after="0"/>
              <w:rPr>
                <w:rFonts w:eastAsia="Calibri" w:cstheme="minorHAnsi"/>
              </w:rPr>
            </w:pPr>
            <w:r w:rsidRPr="005666B9">
              <w:rPr>
                <w:rFonts w:eastAsia="Calibri" w:cstheme="minorHAnsi"/>
              </w:rPr>
              <w:lastRenderedPageBreak/>
              <w:t>Failure to reclaim</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4499A714" w14:textId="77777777" w:rsidR="009957D2" w:rsidRPr="005666B9" w:rsidRDefault="005D13A9">
            <w:pPr>
              <w:spacing w:after="0"/>
              <w:ind w:right="72"/>
              <w:rPr>
                <w:rFonts w:eastAsia="Calibri" w:cstheme="minorHAnsi"/>
                <w:b/>
                <w:color w:val="00CC00"/>
              </w:rPr>
            </w:pPr>
            <w:r w:rsidRPr="005666B9">
              <w:rPr>
                <w:rFonts w:eastAsia="Calibri" w:cstheme="minorHAnsi"/>
                <w:b/>
                <w:color w:val="00CC00"/>
              </w:rPr>
              <w:lastRenderedPageBreak/>
              <w:t>L</w:t>
            </w:r>
          </w:p>
          <w:p w14:paraId="31762048" w14:textId="5B08C0C3" w:rsidR="009957D2" w:rsidRDefault="009957D2">
            <w:pPr>
              <w:spacing w:after="0"/>
              <w:ind w:right="72"/>
              <w:rPr>
                <w:rFonts w:eastAsia="Calibri" w:cstheme="minorHAnsi"/>
                <w:b/>
                <w:color w:val="00CC00"/>
              </w:rPr>
            </w:pPr>
          </w:p>
          <w:p w14:paraId="79D7D8AC" w14:textId="68A02489" w:rsidR="002B174E" w:rsidRDefault="002B174E">
            <w:pPr>
              <w:spacing w:after="0"/>
              <w:ind w:right="72"/>
              <w:rPr>
                <w:rFonts w:eastAsia="Calibri" w:cstheme="minorHAnsi"/>
                <w:b/>
                <w:color w:val="00CC00"/>
              </w:rPr>
            </w:pPr>
          </w:p>
          <w:p w14:paraId="62A684E4" w14:textId="294518F7" w:rsidR="002B174E" w:rsidRDefault="002B174E">
            <w:pPr>
              <w:spacing w:after="0"/>
              <w:ind w:right="72"/>
              <w:rPr>
                <w:rFonts w:eastAsia="Calibri" w:cstheme="minorHAnsi"/>
                <w:b/>
                <w:color w:val="00CC00"/>
              </w:rPr>
            </w:pPr>
          </w:p>
          <w:p w14:paraId="0D37B656" w14:textId="411552D5" w:rsidR="002B174E" w:rsidRDefault="002B174E">
            <w:pPr>
              <w:spacing w:after="0"/>
              <w:ind w:right="72"/>
              <w:rPr>
                <w:rFonts w:eastAsia="Calibri" w:cstheme="minorHAnsi"/>
                <w:b/>
                <w:color w:val="00CC00"/>
              </w:rPr>
            </w:pPr>
          </w:p>
          <w:p w14:paraId="6A178912" w14:textId="77777777" w:rsidR="002B174E" w:rsidRPr="005666B9" w:rsidRDefault="002B174E">
            <w:pPr>
              <w:spacing w:after="0"/>
              <w:ind w:right="72"/>
              <w:rPr>
                <w:rFonts w:eastAsia="Calibri" w:cstheme="minorHAnsi"/>
                <w:b/>
                <w:color w:val="00CC00"/>
              </w:rPr>
            </w:pPr>
          </w:p>
          <w:p w14:paraId="1BC13889" w14:textId="77777777" w:rsidR="009957D2" w:rsidRPr="005666B9" w:rsidRDefault="005D13A9">
            <w:pPr>
              <w:spacing w:after="0"/>
              <w:ind w:right="72"/>
              <w:rPr>
                <w:rFonts w:eastAsia="Calibri" w:cstheme="minorHAnsi"/>
                <w:b/>
                <w:color w:val="00CC00"/>
              </w:rPr>
            </w:pPr>
            <w:r w:rsidRPr="005666B9">
              <w:rPr>
                <w:rFonts w:eastAsia="Calibri" w:cstheme="minorHAnsi"/>
                <w:b/>
                <w:color w:val="00CC00"/>
              </w:rPr>
              <w:lastRenderedPageBreak/>
              <w:t>L</w:t>
            </w:r>
          </w:p>
          <w:p w14:paraId="5EA29318" w14:textId="77777777" w:rsidR="009957D2" w:rsidRPr="005666B9" w:rsidRDefault="009957D2">
            <w:pPr>
              <w:spacing w:after="0"/>
              <w:ind w:right="72"/>
              <w:rPr>
                <w:rFonts w:eastAsia="Calibri" w:cstheme="minorHAnsi"/>
                <w:b/>
                <w:color w:val="00CC00"/>
              </w:rPr>
            </w:pPr>
          </w:p>
          <w:p w14:paraId="1DF1E9D2" w14:textId="77777777" w:rsidR="009957D2" w:rsidRPr="005666B9" w:rsidRDefault="009957D2">
            <w:pPr>
              <w:spacing w:after="0"/>
              <w:ind w:right="72"/>
              <w:rPr>
                <w:rFonts w:eastAsia="Calibri" w:cstheme="minorHAnsi"/>
                <w:b/>
                <w:color w:val="00CC00"/>
              </w:rPr>
            </w:pPr>
          </w:p>
          <w:p w14:paraId="61060497" w14:textId="1F184242" w:rsidR="009957D2" w:rsidRPr="005666B9" w:rsidRDefault="009957D2">
            <w:pPr>
              <w:spacing w:after="0"/>
              <w:ind w:right="72"/>
              <w:rPr>
                <w:rFonts w:eastAsia="Calibri" w:cstheme="minorHAnsi"/>
                <w:b/>
              </w:rPr>
            </w:pP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575DC29E" w14:textId="3542A016" w:rsidR="009957D2" w:rsidRPr="005666B9" w:rsidRDefault="005D13A9" w:rsidP="009043AC">
            <w:pPr>
              <w:spacing w:after="0" w:line="240" w:lineRule="auto"/>
              <w:ind w:left="5" w:right="52"/>
              <w:rPr>
                <w:rFonts w:eastAsia="Calibri" w:cstheme="minorHAnsi"/>
              </w:rPr>
            </w:pPr>
            <w:r w:rsidRPr="005666B9">
              <w:rPr>
                <w:rFonts w:eastAsia="Calibri" w:cstheme="minorHAnsi"/>
              </w:rPr>
              <w:lastRenderedPageBreak/>
              <w:t>RFO scrutinises all invoices received to assess VAT registration has taken place.</w:t>
            </w:r>
          </w:p>
          <w:p w14:paraId="43000BA7" w14:textId="77777777" w:rsidR="009957D2" w:rsidRPr="005666B9" w:rsidRDefault="009957D2">
            <w:pPr>
              <w:spacing w:after="0" w:line="275" w:lineRule="auto"/>
              <w:ind w:left="5"/>
              <w:rPr>
                <w:rFonts w:eastAsia="Calibri" w:cstheme="minorHAnsi"/>
              </w:rPr>
            </w:pPr>
          </w:p>
          <w:p w14:paraId="51DB75FA" w14:textId="5BAAC728" w:rsidR="009957D2" w:rsidRDefault="005D13A9">
            <w:pPr>
              <w:spacing w:after="0"/>
              <w:rPr>
                <w:rFonts w:eastAsia="Calibri" w:cstheme="minorHAnsi"/>
              </w:rPr>
            </w:pPr>
            <w:r w:rsidRPr="005666B9">
              <w:rPr>
                <w:rFonts w:eastAsia="Calibri" w:cstheme="minorHAnsi"/>
              </w:rPr>
              <w:t>The Council has financial regulations which</w:t>
            </w:r>
            <w:r w:rsidR="009043AC" w:rsidRPr="005666B9">
              <w:rPr>
                <w:rFonts w:eastAsia="Calibri" w:cstheme="minorHAnsi"/>
              </w:rPr>
              <w:t xml:space="preserve"> </w:t>
            </w:r>
            <w:r w:rsidRPr="005666B9">
              <w:rPr>
                <w:rFonts w:eastAsia="Calibri" w:cstheme="minorHAnsi"/>
              </w:rPr>
              <w:t>set out the requirements.</w:t>
            </w:r>
          </w:p>
          <w:p w14:paraId="41A73D98" w14:textId="77777777" w:rsidR="002B174E" w:rsidRPr="005666B9" w:rsidRDefault="002B174E">
            <w:pPr>
              <w:spacing w:after="0"/>
              <w:rPr>
                <w:rFonts w:eastAsia="Calibri" w:cstheme="minorHAnsi"/>
              </w:rPr>
            </w:pPr>
          </w:p>
          <w:p w14:paraId="09451A59" w14:textId="7DB21E55" w:rsidR="009957D2" w:rsidRPr="005666B9" w:rsidRDefault="005D13A9">
            <w:pPr>
              <w:spacing w:after="0"/>
              <w:rPr>
                <w:rFonts w:eastAsia="Calibri" w:cstheme="minorHAnsi"/>
              </w:rPr>
            </w:pPr>
            <w:r w:rsidRPr="005666B9">
              <w:rPr>
                <w:rFonts w:eastAsia="Calibri" w:cstheme="minorHAnsi"/>
              </w:rPr>
              <w:lastRenderedPageBreak/>
              <w:t>VAT recovered</w:t>
            </w:r>
            <w:r w:rsidR="009043AC" w:rsidRPr="005666B9">
              <w:rPr>
                <w:rFonts w:eastAsia="Calibri" w:cstheme="minorHAnsi"/>
              </w:rPr>
              <w:t xml:space="preserve"> </w:t>
            </w:r>
            <w:r w:rsidRPr="005666B9">
              <w:rPr>
                <w:rFonts w:eastAsia="Calibri" w:cstheme="minorHAnsi"/>
              </w:rPr>
              <w:t>annually.</w:t>
            </w:r>
          </w:p>
          <w:p w14:paraId="3B1076B7" w14:textId="77777777" w:rsidR="009957D2" w:rsidRPr="005666B9" w:rsidRDefault="009957D2">
            <w:pPr>
              <w:spacing w:after="0"/>
              <w:rPr>
                <w:rFonts w:eastAsia="Calibri" w:cstheme="minorHAnsi"/>
              </w:rPr>
            </w:pPr>
          </w:p>
          <w:p w14:paraId="01A70EAB" w14:textId="77777777" w:rsidR="009957D2" w:rsidRPr="005666B9" w:rsidRDefault="005D13A9">
            <w:pPr>
              <w:spacing w:after="0"/>
              <w:rPr>
                <w:rFonts w:eastAsia="Calibri" w:cstheme="minorHAnsi"/>
              </w:rPr>
            </w:pPr>
            <w:r w:rsidRPr="005666B9">
              <w:rPr>
                <w:rFonts w:eastAsia="Calibri" w:cstheme="minorHAnsi"/>
              </w:rPr>
              <w:t>HMRC has standard online form and procures for reclaiming VAT</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00EA74D7" w14:textId="77777777" w:rsidR="009957D2" w:rsidRPr="005666B9" w:rsidRDefault="005D13A9">
            <w:pPr>
              <w:spacing w:after="0" w:line="240" w:lineRule="auto"/>
              <w:rPr>
                <w:rFonts w:eastAsia="Calibri" w:cstheme="minorHAnsi"/>
              </w:rPr>
            </w:pPr>
            <w:r w:rsidRPr="005666B9">
              <w:rPr>
                <w:rFonts w:eastAsia="Calibri" w:cstheme="minorHAnsi"/>
              </w:rPr>
              <w:lastRenderedPageBreak/>
              <w:t xml:space="preserve">Existing procedure adequate </w:t>
            </w:r>
          </w:p>
        </w:tc>
      </w:tr>
      <w:tr w:rsidR="009957D2" w:rsidRPr="005666B9" w14:paraId="2568222F"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0140821B" w14:textId="77777777" w:rsidR="009957D2" w:rsidRPr="005666B9" w:rsidRDefault="005D13A9">
            <w:pPr>
              <w:spacing w:after="0" w:line="240" w:lineRule="auto"/>
              <w:rPr>
                <w:rFonts w:eastAsia="Calibri" w:cstheme="minorHAnsi"/>
              </w:rPr>
            </w:pPr>
            <w:r w:rsidRPr="005666B9">
              <w:rPr>
                <w:rFonts w:eastAsia="Calibri" w:cstheme="minorHAnsi"/>
              </w:rPr>
              <w:t>Insurance</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2CBF730" w14:textId="77777777" w:rsidR="009957D2" w:rsidRPr="005666B9" w:rsidRDefault="005D13A9">
            <w:pPr>
              <w:spacing w:after="0"/>
              <w:ind w:left="4"/>
              <w:rPr>
                <w:rFonts w:eastAsia="Calibri" w:cstheme="minorHAnsi"/>
              </w:rPr>
            </w:pPr>
            <w:r w:rsidRPr="005666B9">
              <w:rPr>
                <w:rFonts w:eastAsia="Calibri" w:cstheme="minorHAnsi"/>
              </w:rPr>
              <w:t>Insurance inadequate for purposes</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05D6BAD1" w14:textId="67CEA13B" w:rsidR="009957D2" w:rsidRPr="005666B9" w:rsidRDefault="00203D51">
            <w:pPr>
              <w:spacing w:after="0"/>
              <w:ind w:right="72"/>
              <w:rPr>
                <w:rFonts w:eastAsia="Calibri" w:cstheme="minorHAnsi"/>
                <w:b/>
                <w:color w:val="00CC00"/>
              </w:rPr>
            </w:pPr>
            <w:r w:rsidRPr="005666B9">
              <w:rPr>
                <w:rFonts w:eastAsia="Calibri" w:cstheme="minorHAnsi"/>
                <w:b/>
                <w:color w:val="00CC00"/>
              </w:rPr>
              <w:t>L</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19C9A2C1" w14:textId="77777777" w:rsidR="009957D2" w:rsidRPr="005666B9" w:rsidRDefault="005D13A9">
            <w:pPr>
              <w:spacing w:after="0" w:line="240" w:lineRule="auto"/>
              <w:ind w:left="5" w:right="52"/>
              <w:rPr>
                <w:rFonts w:eastAsia="Calibri" w:cstheme="minorHAnsi"/>
              </w:rPr>
            </w:pPr>
            <w:r w:rsidRPr="005666B9">
              <w:rPr>
                <w:rFonts w:eastAsia="Calibri" w:cstheme="minorHAnsi"/>
              </w:rPr>
              <w:t>Annual reviews take place with insurers to ensure cover is adequate and not excessive.</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6775987F" w14:textId="77777777" w:rsidR="009957D2" w:rsidRPr="005666B9" w:rsidRDefault="005D13A9">
            <w:pPr>
              <w:spacing w:after="0" w:line="240" w:lineRule="auto"/>
              <w:rPr>
                <w:rFonts w:eastAsia="Calibri" w:cstheme="minorHAnsi"/>
              </w:rPr>
            </w:pPr>
            <w:r w:rsidRPr="005666B9">
              <w:rPr>
                <w:rFonts w:eastAsia="Calibri" w:cstheme="minorHAnsi"/>
              </w:rPr>
              <w:t xml:space="preserve">Existing procedure adequate </w:t>
            </w:r>
          </w:p>
        </w:tc>
      </w:tr>
      <w:tr w:rsidR="009957D2" w:rsidRPr="005666B9" w14:paraId="3CBF64C0" w14:textId="77777777">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6F41F5F" w14:textId="77777777" w:rsidR="009957D2" w:rsidRPr="005666B9" w:rsidRDefault="005D13A9">
            <w:pPr>
              <w:spacing w:after="0" w:line="240" w:lineRule="auto"/>
              <w:rPr>
                <w:rFonts w:eastAsia="Calibri" w:cstheme="minorHAnsi"/>
              </w:rPr>
            </w:pPr>
            <w:r w:rsidRPr="005666B9">
              <w:rPr>
                <w:rFonts w:eastAsia="Calibri" w:cstheme="minorHAnsi"/>
              </w:rPr>
              <w:t>Salary</w:t>
            </w:r>
          </w:p>
          <w:p w14:paraId="7E643F1F" w14:textId="77777777" w:rsidR="009957D2" w:rsidRPr="005666B9" w:rsidRDefault="005D13A9">
            <w:pPr>
              <w:spacing w:after="0" w:line="240" w:lineRule="auto"/>
              <w:rPr>
                <w:rFonts w:eastAsia="Calibri" w:cstheme="minorHAnsi"/>
              </w:rPr>
            </w:pPr>
            <w:r w:rsidRPr="005666B9">
              <w:rPr>
                <w:rFonts w:eastAsia="Calibri" w:cstheme="minorHAnsi"/>
              </w:rPr>
              <w:t>/</w:t>
            </w:r>
            <w:proofErr w:type="gramStart"/>
            <w:r w:rsidRPr="005666B9">
              <w:rPr>
                <w:rFonts w:eastAsia="Calibri" w:cstheme="minorHAnsi"/>
              </w:rPr>
              <w:t>expenses</w:t>
            </w:r>
            <w:proofErr w:type="gramEnd"/>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78E0D527" w14:textId="645E2BBB" w:rsidR="00793A5D" w:rsidRPr="005666B9" w:rsidRDefault="005D13A9">
            <w:pPr>
              <w:spacing w:after="0" w:line="240" w:lineRule="auto"/>
              <w:rPr>
                <w:rFonts w:eastAsia="Calibri" w:cstheme="minorHAnsi"/>
              </w:rPr>
            </w:pPr>
            <w:r w:rsidRPr="005666B9">
              <w:rPr>
                <w:rFonts w:eastAsia="Calibri" w:cstheme="minorHAnsi"/>
              </w:rPr>
              <w:t xml:space="preserve">Fraud or incorrect claims </w:t>
            </w:r>
          </w:p>
          <w:p w14:paraId="0BC09ACD" w14:textId="77777777" w:rsidR="00793A5D" w:rsidRPr="005666B9" w:rsidRDefault="00793A5D">
            <w:pPr>
              <w:spacing w:after="0" w:line="240" w:lineRule="auto"/>
              <w:rPr>
                <w:rFonts w:eastAsia="Calibri" w:cstheme="minorHAnsi"/>
              </w:rPr>
            </w:pPr>
          </w:p>
          <w:p w14:paraId="5C76CA21" w14:textId="76FF533B" w:rsidR="00203D51" w:rsidRPr="005666B9" w:rsidRDefault="005D13A9">
            <w:pPr>
              <w:spacing w:after="0" w:line="240" w:lineRule="auto"/>
              <w:rPr>
                <w:rFonts w:eastAsia="Calibri" w:cstheme="minorHAnsi"/>
              </w:rPr>
            </w:pPr>
            <w:r w:rsidRPr="005666B9">
              <w:rPr>
                <w:rFonts w:eastAsia="Calibri" w:cstheme="minorHAnsi"/>
              </w:rPr>
              <w:t xml:space="preserve">Wrong deductions of NI or Tax </w:t>
            </w:r>
          </w:p>
          <w:p w14:paraId="3C28F771" w14:textId="77777777" w:rsidR="00793A5D" w:rsidRPr="005666B9" w:rsidRDefault="00793A5D">
            <w:pPr>
              <w:spacing w:after="0" w:line="240" w:lineRule="auto"/>
              <w:rPr>
                <w:rFonts w:eastAsia="Calibri" w:cstheme="minorHAnsi"/>
              </w:rPr>
            </w:pPr>
          </w:p>
          <w:p w14:paraId="66D690A1" w14:textId="7D0C5070" w:rsidR="009957D2" w:rsidRPr="005666B9" w:rsidRDefault="005D13A9">
            <w:pPr>
              <w:spacing w:after="0" w:line="240" w:lineRule="auto"/>
              <w:rPr>
                <w:rFonts w:eastAsia="Calibri" w:cstheme="minorHAnsi"/>
              </w:rPr>
            </w:pPr>
            <w:r w:rsidRPr="005666B9">
              <w:rPr>
                <w:rFonts w:eastAsia="Calibri" w:cstheme="minorHAnsi"/>
              </w:rPr>
              <w:t>Unpaid Tax &amp; NI contributions to Inland Revenue</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507760CE" w14:textId="77777777" w:rsidR="009957D2" w:rsidRPr="005666B9" w:rsidRDefault="005D13A9">
            <w:pPr>
              <w:spacing w:after="0" w:line="240" w:lineRule="auto"/>
              <w:rPr>
                <w:rFonts w:eastAsia="Calibri" w:cstheme="minorHAnsi"/>
                <w:b/>
                <w:color w:val="00CC00"/>
              </w:rPr>
            </w:pPr>
            <w:r w:rsidRPr="005666B9">
              <w:rPr>
                <w:rFonts w:eastAsia="Calibri" w:cstheme="minorHAnsi"/>
                <w:b/>
                <w:color w:val="00CC00"/>
              </w:rPr>
              <w:t>L</w:t>
            </w:r>
          </w:p>
          <w:p w14:paraId="0EC9A365" w14:textId="77777777" w:rsidR="009957D2" w:rsidRPr="005666B9" w:rsidRDefault="009957D2">
            <w:pPr>
              <w:spacing w:after="0" w:line="240" w:lineRule="auto"/>
              <w:rPr>
                <w:rFonts w:eastAsia="Calibri" w:cstheme="minorHAnsi"/>
                <w:b/>
                <w:color w:val="00CC00"/>
              </w:rPr>
            </w:pPr>
          </w:p>
          <w:p w14:paraId="688E0406" w14:textId="77777777" w:rsidR="009957D2" w:rsidRPr="005666B9" w:rsidRDefault="005D13A9">
            <w:pPr>
              <w:spacing w:after="0" w:line="240" w:lineRule="auto"/>
              <w:rPr>
                <w:rFonts w:eastAsia="Calibri" w:cstheme="minorHAnsi"/>
                <w:b/>
                <w:color w:val="00CC00"/>
              </w:rPr>
            </w:pPr>
            <w:r w:rsidRPr="005666B9">
              <w:rPr>
                <w:rFonts w:eastAsia="Calibri" w:cstheme="minorHAnsi"/>
                <w:b/>
                <w:color w:val="00CC00"/>
              </w:rPr>
              <w:t>L</w:t>
            </w:r>
          </w:p>
          <w:p w14:paraId="2B3D4C13" w14:textId="77777777" w:rsidR="009957D2" w:rsidRPr="005666B9" w:rsidRDefault="009957D2">
            <w:pPr>
              <w:spacing w:after="0" w:line="240" w:lineRule="auto"/>
              <w:rPr>
                <w:rFonts w:eastAsia="Calibri" w:cstheme="minorHAnsi"/>
                <w:b/>
                <w:color w:val="00CC00"/>
              </w:rPr>
            </w:pPr>
          </w:p>
          <w:p w14:paraId="699C2BF9" w14:textId="77777777" w:rsidR="009957D2" w:rsidRPr="005666B9" w:rsidRDefault="009957D2">
            <w:pPr>
              <w:spacing w:after="0" w:line="240" w:lineRule="auto"/>
              <w:rPr>
                <w:rFonts w:eastAsia="Calibri" w:cstheme="minorHAnsi"/>
                <w:b/>
                <w:color w:val="00CC00"/>
              </w:rPr>
            </w:pPr>
          </w:p>
          <w:p w14:paraId="274FDCB4" w14:textId="77777777" w:rsidR="009957D2" w:rsidRPr="005666B9" w:rsidRDefault="005D13A9">
            <w:pPr>
              <w:spacing w:after="0" w:line="240" w:lineRule="auto"/>
              <w:rPr>
                <w:rFonts w:eastAsia="Calibri" w:cstheme="minorHAnsi"/>
                <w:b/>
              </w:rPr>
            </w:pPr>
            <w:r w:rsidRPr="005666B9">
              <w:rPr>
                <w:rFonts w:eastAsia="Calibri" w:cstheme="minorHAnsi"/>
                <w:b/>
                <w:color w:val="00CC00"/>
              </w:rPr>
              <w:t>L</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3DD2B8C9" w14:textId="77777777" w:rsidR="009957D2" w:rsidRPr="005666B9" w:rsidRDefault="005D13A9">
            <w:pPr>
              <w:spacing w:after="0" w:line="240" w:lineRule="auto"/>
              <w:rPr>
                <w:rFonts w:eastAsia="Calibri" w:cstheme="minorHAnsi"/>
              </w:rPr>
            </w:pPr>
            <w:r w:rsidRPr="005666B9">
              <w:rPr>
                <w:rFonts w:eastAsia="Calibri" w:cstheme="minorHAnsi"/>
              </w:rPr>
              <w:t>Expenses must be approved.</w:t>
            </w:r>
          </w:p>
          <w:p w14:paraId="372AD122" w14:textId="6D0366C8" w:rsidR="009957D2" w:rsidRPr="005666B9" w:rsidRDefault="009957D2">
            <w:pPr>
              <w:spacing w:after="0" w:line="240" w:lineRule="auto"/>
              <w:rPr>
                <w:rFonts w:eastAsia="Calibri" w:cstheme="minorHAnsi"/>
              </w:rPr>
            </w:pPr>
          </w:p>
          <w:p w14:paraId="70734831" w14:textId="77777777" w:rsidR="009957D2" w:rsidRDefault="005D13A9">
            <w:pPr>
              <w:spacing w:after="0" w:line="240" w:lineRule="auto"/>
              <w:rPr>
                <w:rFonts w:eastAsia="Calibri" w:cstheme="minorHAnsi"/>
              </w:rPr>
            </w:pPr>
            <w:r w:rsidRPr="005666B9">
              <w:rPr>
                <w:rFonts w:eastAsia="Calibri" w:cstheme="minorHAnsi"/>
              </w:rPr>
              <w:t>HMRC Basic Tools is used to calculate income tax and submit data to HMRC each month.</w:t>
            </w:r>
          </w:p>
          <w:p w14:paraId="12103C03" w14:textId="77777777" w:rsidR="000431C5" w:rsidRDefault="000431C5">
            <w:pPr>
              <w:spacing w:after="0" w:line="240" w:lineRule="auto"/>
              <w:rPr>
                <w:rFonts w:eastAsia="Calibri" w:cstheme="minorHAnsi"/>
              </w:rPr>
            </w:pPr>
          </w:p>
          <w:p w14:paraId="00A5D8C0" w14:textId="1FBE94EE" w:rsidR="000431C5" w:rsidRPr="005666B9" w:rsidRDefault="002579A3">
            <w:pPr>
              <w:spacing w:after="0" w:line="240" w:lineRule="auto"/>
              <w:rPr>
                <w:rFonts w:eastAsia="Calibri" w:cstheme="minorHAnsi"/>
              </w:rPr>
            </w:pPr>
            <w:r>
              <w:rPr>
                <w:rFonts w:eastAsia="Calibri" w:cstheme="minorHAnsi"/>
              </w:rPr>
              <w:t>External accountants appointed to run PAYE following previous annual audit guidance.</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7578F797" w14:textId="77777777" w:rsidR="009957D2" w:rsidRPr="005666B9" w:rsidRDefault="005D13A9">
            <w:pPr>
              <w:spacing w:after="0" w:line="240" w:lineRule="auto"/>
              <w:rPr>
                <w:rFonts w:eastAsia="Calibri" w:cstheme="minorHAnsi"/>
              </w:rPr>
            </w:pPr>
            <w:r w:rsidRPr="005666B9">
              <w:rPr>
                <w:rFonts w:eastAsia="Calibri" w:cstheme="minorHAnsi"/>
              </w:rPr>
              <w:t xml:space="preserve">Existing procedure adequate </w:t>
            </w:r>
          </w:p>
        </w:tc>
      </w:tr>
      <w:tr w:rsidR="009957D2" w:rsidRPr="005666B9" w14:paraId="66DD258F"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1588F9BC" w14:textId="77777777" w:rsidR="009957D2" w:rsidRPr="005666B9" w:rsidRDefault="005D13A9">
            <w:pPr>
              <w:spacing w:after="0" w:line="240" w:lineRule="auto"/>
              <w:rPr>
                <w:rFonts w:eastAsia="Calibri" w:cstheme="minorHAnsi"/>
              </w:rPr>
            </w:pPr>
            <w:r w:rsidRPr="005666B9">
              <w:rPr>
                <w:rFonts w:eastAsia="Calibri" w:cstheme="minorHAnsi"/>
              </w:rPr>
              <w:t>Auditing and Governance</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42E16EEC" w14:textId="77777777" w:rsidR="009957D2" w:rsidRPr="005666B9" w:rsidRDefault="005D13A9">
            <w:pPr>
              <w:spacing w:after="0" w:line="240" w:lineRule="auto"/>
              <w:rPr>
                <w:rFonts w:eastAsia="Calibri" w:cstheme="minorHAnsi"/>
              </w:rPr>
            </w:pPr>
            <w:r w:rsidRPr="005666B9">
              <w:rPr>
                <w:rFonts w:eastAsia="Calibri" w:cstheme="minorHAnsi"/>
              </w:rPr>
              <w:t>Annual Return not submitted in time</w:t>
            </w:r>
          </w:p>
          <w:p w14:paraId="5D693477" w14:textId="77777777" w:rsidR="009957D2" w:rsidRPr="005666B9" w:rsidRDefault="009957D2">
            <w:pPr>
              <w:spacing w:after="0" w:line="240" w:lineRule="auto"/>
              <w:rPr>
                <w:rFonts w:eastAsia="Calibri" w:cstheme="minorHAnsi"/>
              </w:rPr>
            </w:pPr>
          </w:p>
          <w:p w14:paraId="280EA62E" w14:textId="77777777" w:rsidR="009957D2" w:rsidRPr="005666B9" w:rsidRDefault="009957D2">
            <w:pPr>
              <w:spacing w:after="0" w:line="240" w:lineRule="auto"/>
              <w:rPr>
                <w:rFonts w:eastAsia="Calibri" w:cstheme="minorHAnsi"/>
              </w:rPr>
            </w:pP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5509EA3B" w14:textId="77777777" w:rsidR="009957D2" w:rsidRPr="005666B9" w:rsidRDefault="005D13A9">
            <w:pPr>
              <w:spacing w:after="0" w:line="240" w:lineRule="auto"/>
              <w:rPr>
                <w:rFonts w:eastAsia="Calibri" w:cstheme="minorHAnsi"/>
                <w:b/>
                <w:color w:val="ED7D31" w:themeColor="accent2"/>
              </w:rPr>
            </w:pPr>
            <w:r w:rsidRPr="005666B9">
              <w:rPr>
                <w:rFonts w:eastAsia="Calibri" w:cstheme="minorHAnsi"/>
                <w:b/>
                <w:color w:val="ED7D31" w:themeColor="accent2"/>
              </w:rPr>
              <w:t>M</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786BCA1F" w14:textId="77777777" w:rsidR="009957D2" w:rsidRPr="005666B9" w:rsidRDefault="005D13A9">
            <w:pPr>
              <w:spacing w:after="0" w:line="240" w:lineRule="auto"/>
              <w:rPr>
                <w:rFonts w:eastAsia="Calibri" w:cstheme="minorHAnsi"/>
              </w:rPr>
            </w:pPr>
            <w:r w:rsidRPr="005666B9">
              <w:rPr>
                <w:rFonts w:eastAsia="Calibri" w:cstheme="minorHAnsi"/>
              </w:rPr>
              <w:t xml:space="preserve">The Clerk is responsible to ensure the accounts are submitted to the internal auditor, that the Annual Return is completed and signed by the Council, then sent on to the External Auditor within time limit.  </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5A360EA8" w14:textId="77777777" w:rsidR="009957D2" w:rsidRPr="005666B9" w:rsidRDefault="005D13A9">
            <w:pPr>
              <w:spacing w:after="0" w:line="240" w:lineRule="auto"/>
              <w:rPr>
                <w:rFonts w:eastAsia="Calibri" w:cstheme="minorHAnsi"/>
              </w:rPr>
            </w:pPr>
            <w:r w:rsidRPr="005666B9">
              <w:rPr>
                <w:rFonts w:eastAsia="Calibri" w:cstheme="minorHAnsi"/>
              </w:rPr>
              <w:t>Existing procedure adequate</w:t>
            </w:r>
          </w:p>
        </w:tc>
      </w:tr>
      <w:tr w:rsidR="009957D2" w:rsidRPr="005666B9" w14:paraId="58221BF0"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4CF6D9AE" w14:textId="77777777" w:rsidR="009957D2" w:rsidRPr="005666B9" w:rsidRDefault="005D13A9">
            <w:pPr>
              <w:spacing w:after="0" w:line="240" w:lineRule="auto"/>
              <w:rPr>
                <w:rFonts w:eastAsia="Calibri" w:cstheme="minorHAnsi"/>
              </w:rPr>
            </w:pPr>
            <w:r w:rsidRPr="005666B9">
              <w:rPr>
                <w:rFonts w:eastAsia="Calibri" w:cstheme="minorHAnsi"/>
              </w:rPr>
              <w:t>Rental Income</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3509D648" w14:textId="77777777" w:rsidR="009957D2" w:rsidRPr="005666B9" w:rsidRDefault="005D13A9">
            <w:pPr>
              <w:spacing w:after="0" w:line="240" w:lineRule="auto"/>
              <w:rPr>
                <w:rFonts w:eastAsia="Calibri" w:cstheme="minorHAnsi"/>
              </w:rPr>
            </w:pPr>
            <w:r w:rsidRPr="005666B9">
              <w:rPr>
                <w:rFonts w:eastAsia="Calibri" w:cstheme="minorHAnsi"/>
              </w:rPr>
              <w:t xml:space="preserve">Rental not received from the allotments and grass keep at </w:t>
            </w:r>
            <w:proofErr w:type="spellStart"/>
            <w:r w:rsidRPr="005666B9">
              <w:rPr>
                <w:rFonts w:eastAsia="Calibri" w:cstheme="minorHAnsi"/>
              </w:rPr>
              <w:t>Sandleaze</w:t>
            </w:r>
            <w:proofErr w:type="spellEnd"/>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556E5B7A" w14:textId="77777777" w:rsidR="009957D2" w:rsidRPr="005666B9" w:rsidRDefault="005D13A9">
            <w:pPr>
              <w:spacing w:after="0" w:line="240" w:lineRule="auto"/>
              <w:rPr>
                <w:rFonts w:eastAsia="Calibri" w:cstheme="minorHAnsi"/>
                <w:b/>
                <w:color w:val="00CC00"/>
              </w:rPr>
            </w:pPr>
            <w:r w:rsidRPr="005666B9">
              <w:rPr>
                <w:rFonts w:eastAsia="Calibri" w:cstheme="minorHAnsi"/>
                <w:b/>
                <w:color w:val="00CC00"/>
              </w:rPr>
              <w:t>L</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05B83090" w14:textId="77777777" w:rsidR="009957D2" w:rsidRPr="005666B9" w:rsidRDefault="005D13A9">
            <w:pPr>
              <w:spacing w:after="0" w:line="240" w:lineRule="auto"/>
              <w:rPr>
                <w:rFonts w:eastAsia="Calibri" w:cstheme="minorHAnsi"/>
              </w:rPr>
            </w:pPr>
            <w:r w:rsidRPr="005666B9">
              <w:rPr>
                <w:rFonts w:eastAsia="Calibri" w:cstheme="minorHAnsi"/>
              </w:rPr>
              <w:t>Clerk invoices annually.</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062BC49B" w14:textId="77777777" w:rsidR="009957D2" w:rsidRPr="005666B9" w:rsidRDefault="005D13A9">
            <w:pPr>
              <w:spacing w:after="0" w:line="240" w:lineRule="auto"/>
              <w:rPr>
                <w:rFonts w:eastAsia="Calibri" w:cstheme="minorHAnsi"/>
              </w:rPr>
            </w:pPr>
            <w:r w:rsidRPr="005666B9">
              <w:rPr>
                <w:rFonts w:eastAsia="Calibri" w:cstheme="minorHAnsi"/>
              </w:rPr>
              <w:t>Existing procedures works well.</w:t>
            </w:r>
          </w:p>
        </w:tc>
      </w:tr>
      <w:tr w:rsidR="009957D2" w:rsidRPr="005666B9" w14:paraId="662389CF"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F96B7C8" w14:textId="77777777" w:rsidR="009957D2" w:rsidRPr="005666B9" w:rsidRDefault="005D13A9">
            <w:pPr>
              <w:spacing w:after="0" w:line="240" w:lineRule="auto"/>
              <w:rPr>
                <w:rFonts w:eastAsia="Calibri" w:cstheme="minorHAnsi"/>
              </w:rPr>
            </w:pPr>
            <w:r w:rsidRPr="005666B9">
              <w:rPr>
                <w:rFonts w:eastAsia="Calibri" w:cstheme="minorHAnsi"/>
              </w:rPr>
              <w:t>Achieving Best Value</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44153538" w14:textId="0AA99161" w:rsidR="009957D2" w:rsidRPr="005666B9" w:rsidRDefault="005D13A9">
            <w:pPr>
              <w:spacing w:after="0" w:line="240" w:lineRule="auto"/>
              <w:rPr>
                <w:rFonts w:eastAsia="Calibri" w:cstheme="minorHAnsi"/>
              </w:rPr>
            </w:pPr>
            <w:r w:rsidRPr="005666B9">
              <w:rPr>
                <w:rFonts w:eastAsia="Calibri" w:cstheme="minorHAnsi"/>
              </w:rPr>
              <w:t>Work awarded incorrectly</w:t>
            </w:r>
          </w:p>
          <w:p w14:paraId="263AFC39" w14:textId="77777777" w:rsidR="00793A5D" w:rsidRPr="005666B9" w:rsidRDefault="00793A5D">
            <w:pPr>
              <w:spacing w:after="0" w:line="240" w:lineRule="auto"/>
              <w:rPr>
                <w:rFonts w:eastAsia="Calibri" w:cstheme="minorHAnsi"/>
              </w:rPr>
            </w:pPr>
          </w:p>
          <w:p w14:paraId="7CA77CB5" w14:textId="77777777" w:rsidR="009957D2" w:rsidRPr="005666B9" w:rsidRDefault="005D13A9">
            <w:pPr>
              <w:spacing w:after="0" w:line="240" w:lineRule="auto"/>
              <w:rPr>
                <w:rFonts w:eastAsia="Calibri" w:cstheme="minorHAnsi"/>
              </w:rPr>
            </w:pPr>
            <w:r w:rsidRPr="005666B9">
              <w:rPr>
                <w:rFonts w:eastAsia="Calibri" w:cstheme="minorHAnsi"/>
              </w:rPr>
              <w:t>Council overspend</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40682404" w14:textId="54352E20" w:rsidR="009957D2" w:rsidRPr="005666B9" w:rsidRDefault="005D13A9">
            <w:pPr>
              <w:spacing w:after="0" w:line="240" w:lineRule="auto"/>
              <w:rPr>
                <w:rFonts w:eastAsia="Calibri" w:cstheme="minorHAnsi"/>
                <w:b/>
                <w:color w:val="00CC00"/>
              </w:rPr>
            </w:pPr>
            <w:r w:rsidRPr="005666B9">
              <w:rPr>
                <w:rFonts w:eastAsia="Calibri" w:cstheme="minorHAnsi"/>
                <w:b/>
                <w:color w:val="00CC00"/>
              </w:rPr>
              <w:t>L</w:t>
            </w:r>
          </w:p>
          <w:p w14:paraId="17376F2C" w14:textId="77777777" w:rsidR="00203D51" w:rsidRPr="005666B9" w:rsidRDefault="00203D51">
            <w:pPr>
              <w:spacing w:after="0" w:line="240" w:lineRule="auto"/>
              <w:rPr>
                <w:rFonts w:eastAsia="Calibri" w:cstheme="minorHAnsi"/>
                <w:b/>
                <w:color w:val="00CC00"/>
              </w:rPr>
            </w:pPr>
          </w:p>
          <w:p w14:paraId="763A7575" w14:textId="77777777" w:rsidR="009957D2" w:rsidRPr="005666B9" w:rsidRDefault="005D13A9">
            <w:pPr>
              <w:spacing w:after="0" w:line="240" w:lineRule="auto"/>
              <w:rPr>
                <w:rFonts w:eastAsia="Calibri" w:cstheme="minorHAnsi"/>
                <w:b/>
                <w:color w:val="00CC00"/>
              </w:rPr>
            </w:pPr>
            <w:r w:rsidRPr="005666B9">
              <w:rPr>
                <w:rFonts w:eastAsia="Calibri" w:cstheme="minorHAnsi"/>
                <w:b/>
                <w:color w:val="00CC00"/>
              </w:rPr>
              <w:t>L</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1FE3B61C" w14:textId="606B9162" w:rsidR="009957D2" w:rsidRPr="005666B9" w:rsidRDefault="005D13A9" w:rsidP="009043AC">
            <w:pPr>
              <w:spacing w:after="0"/>
              <w:rPr>
                <w:rFonts w:eastAsia="Calibri" w:cstheme="minorHAnsi"/>
              </w:rPr>
            </w:pPr>
            <w:r w:rsidRPr="005666B9">
              <w:rPr>
                <w:rFonts w:eastAsia="Calibri" w:cstheme="minorHAnsi"/>
              </w:rPr>
              <w:t>The Council has financial regulations which</w:t>
            </w:r>
            <w:r w:rsidR="009043AC" w:rsidRPr="005666B9">
              <w:rPr>
                <w:rFonts w:eastAsia="Calibri" w:cstheme="minorHAnsi"/>
              </w:rPr>
              <w:t xml:space="preserve"> </w:t>
            </w:r>
            <w:r w:rsidRPr="005666B9">
              <w:rPr>
                <w:rFonts w:eastAsia="Calibri" w:cstheme="minorHAnsi"/>
              </w:rPr>
              <w:t>set out the requirements when multiple quotes are required.  For significant spend projects contracts awarded through sealed bid tenders.  Areas of spending are closely monitored by RFO and Council. Councillors receive monthly statements of how the accounts are performing against budget. </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7DCE15B4" w14:textId="77777777" w:rsidR="009957D2" w:rsidRPr="005666B9" w:rsidRDefault="009957D2">
            <w:pPr>
              <w:spacing w:after="0" w:line="240" w:lineRule="auto"/>
              <w:rPr>
                <w:rFonts w:eastAsia="Calibri" w:cstheme="minorHAnsi"/>
              </w:rPr>
            </w:pPr>
          </w:p>
        </w:tc>
      </w:tr>
      <w:tr w:rsidR="009957D2" w:rsidRPr="005666B9" w14:paraId="20B761E1"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7C6AA7EE" w14:textId="77777777" w:rsidR="009957D2" w:rsidRPr="005666B9" w:rsidRDefault="005D13A9">
            <w:pPr>
              <w:spacing w:after="0" w:line="240" w:lineRule="auto"/>
              <w:rPr>
                <w:rFonts w:eastAsia="Calibri" w:cstheme="minorHAnsi"/>
              </w:rPr>
            </w:pPr>
            <w:r w:rsidRPr="005666B9">
              <w:rPr>
                <w:rFonts w:eastAsia="Calibri" w:cstheme="minorHAnsi"/>
              </w:rPr>
              <w:t>Litigation</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2B95E95" w14:textId="77777777" w:rsidR="009957D2" w:rsidRPr="005666B9" w:rsidRDefault="005D13A9">
            <w:pPr>
              <w:spacing w:after="0" w:line="240" w:lineRule="auto"/>
              <w:rPr>
                <w:rFonts w:eastAsia="Calibri" w:cstheme="minorHAnsi"/>
              </w:rPr>
            </w:pPr>
            <w:r w:rsidRPr="005666B9">
              <w:rPr>
                <w:rFonts w:eastAsia="Calibri" w:cstheme="minorHAnsi"/>
              </w:rPr>
              <w:t>Potential risk of legal action being taken against the Council</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3C6E3D31" w14:textId="77777777" w:rsidR="009957D2" w:rsidRPr="005666B9" w:rsidRDefault="005D13A9">
            <w:pPr>
              <w:spacing w:after="0" w:line="240" w:lineRule="auto"/>
              <w:rPr>
                <w:rFonts w:eastAsia="Calibri" w:cstheme="minorHAnsi"/>
                <w:b/>
                <w:color w:val="ED7D31" w:themeColor="accent2"/>
              </w:rPr>
            </w:pPr>
            <w:r w:rsidRPr="005666B9">
              <w:rPr>
                <w:rFonts w:eastAsia="Calibri" w:cstheme="minorHAnsi"/>
                <w:b/>
                <w:color w:val="ED7D31" w:themeColor="accent2"/>
              </w:rPr>
              <w:t>M</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6C2E4A14" w14:textId="77777777" w:rsidR="009957D2" w:rsidRPr="005666B9" w:rsidRDefault="005D13A9">
            <w:pPr>
              <w:spacing w:after="0" w:line="240" w:lineRule="auto"/>
              <w:rPr>
                <w:rFonts w:eastAsia="Calibri" w:cstheme="minorHAnsi"/>
              </w:rPr>
            </w:pPr>
            <w:r w:rsidRPr="005666B9">
              <w:rPr>
                <w:rFonts w:eastAsia="Calibri" w:cstheme="minorHAnsi"/>
              </w:rPr>
              <w:t xml:space="preserve">Public liability insurance covers general personal injury claims where the Council is found to be at fault, but not spurious or frivolous claims – these cannot be insured against. </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46DCD3D5" w14:textId="77777777" w:rsidR="009957D2" w:rsidRPr="005666B9" w:rsidRDefault="005D13A9">
            <w:pPr>
              <w:spacing w:after="0" w:line="240" w:lineRule="auto"/>
              <w:rPr>
                <w:rFonts w:eastAsia="Calibri" w:cstheme="minorHAnsi"/>
              </w:rPr>
            </w:pPr>
            <w:r w:rsidRPr="005666B9">
              <w:rPr>
                <w:rFonts w:eastAsia="Calibri" w:cstheme="minorHAnsi"/>
              </w:rPr>
              <w:t>Insurance is adequate for requirements but there is still risk of other claims.</w:t>
            </w:r>
          </w:p>
        </w:tc>
      </w:tr>
      <w:tr w:rsidR="009957D2" w:rsidRPr="005666B9" w14:paraId="03DB326B"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3632C3DD" w14:textId="77777777" w:rsidR="009957D2" w:rsidRPr="005666B9" w:rsidRDefault="005D13A9">
            <w:pPr>
              <w:spacing w:after="0" w:line="240" w:lineRule="auto"/>
              <w:rPr>
                <w:rFonts w:eastAsia="Calibri" w:cstheme="minorHAnsi"/>
              </w:rPr>
            </w:pPr>
            <w:r w:rsidRPr="005666B9">
              <w:rPr>
                <w:rFonts w:eastAsia="Calibri" w:cstheme="minorHAnsi"/>
              </w:rPr>
              <w:t xml:space="preserve">Election </w:t>
            </w:r>
            <w:r w:rsidRPr="005666B9">
              <w:rPr>
                <w:rFonts w:eastAsia="Calibri" w:cstheme="minorHAnsi"/>
              </w:rPr>
              <w:lastRenderedPageBreak/>
              <w:t>costs</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5490C7EE" w14:textId="77777777" w:rsidR="009957D2" w:rsidRPr="005666B9" w:rsidRDefault="005D13A9">
            <w:pPr>
              <w:spacing w:after="0" w:line="240" w:lineRule="auto"/>
              <w:rPr>
                <w:rFonts w:eastAsia="Calibri" w:cstheme="minorHAnsi"/>
              </w:rPr>
            </w:pPr>
            <w:r w:rsidRPr="005666B9">
              <w:rPr>
                <w:rFonts w:eastAsia="Calibri" w:cstheme="minorHAnsi"/>
              </w:rPr>
              <w:lastRenderedPageBreak/>
              <w:t>Risk of election cost</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5152DCB6" w14:textId="77777777" w:rsidR="009957D2" w:rsidRPr="005666B9" w:rsidRDefault="005D13A9">
            <w:pPr>
              <w:spacing w:after="0" w:line="240" w:lineRule="auto"/>
              <w:rPr>
                <w:rFonts w:eastAsia="Calibri" w:cstheme="minorHAnsi"/>
                <w:b/>
                <w:color w:val="FF0000"/>
              </w:rPr>
            </w:pPr>
            <w:r w:rsidRPr="005666B9">
              <w:rPr>
                <w:rFonts w:eastAsia="Calibri" w:cstheme="minorHAnsi"/>
                <w:b/>
                <w:color w:val="FF0000"/>
              </w:rPr>
              <w:t>H</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199433C3" w14:textId="64326240" w:rsidR="009957D2" w:rsidRPr="005666B9" w:rsidRDefault="005D13A9">
            <w:pPr>
              <w:spacing w:after="0" w:line="240" w:lineRule="auto"/>
              <w:rPr>
                <w:rFonts w:eastAsia="Calibri" w:cstheme="minorHAnsi"/>
              </w:rPr>
            </w:pPr>
            <w:r w:rsidRPr="005666B9">
              <w:rPr>
                <w:rFonts w:eastAsia="Calibri" w:cstheme="minorHAnsi"/>
              </w:rPr>
              <w:t>Risk is high in an election year, but on recent history</w:t>
            </w:r>
            <w:r w:rsidR="00203D51" w:rsidRPr="005666B9">
              <w:rPr>
                <w:rFonts w:eastAsia="Calibri" w:cstheme="minorHAnsi"/>
              </w:rPr>
              <w:t xml:space="preserve"> </w:t>
            </w:r>
            <w:r w:rsidRPr="005666B9">
              <w:rPr>
                <w:rFonts w:eastAsia="Calibri" w:cstheme="minorHAnsi"/>
              </w:rPr>
              <w:lastRenderedPageBreak/>
              <w:t>there is a very low risk that a bye-election is called for any causal vacancies.</w:t>
            </w:r>
          </w:p>
          <w:p w14:paraId="40EE1E9D" w14:textId="35842593" w:rsidR="009957D2" w:rsidRPr="005666B9" w:rsidRDefault="005D13A9" w:rsidP="0002453A">
            <w:pPr>
              <w:spacing w:after="0" w:line="240" w:lineRule="auto"/>
              <w:rPr>
                <w:rFonts w:eastAsia="Calibri" w:cstheme="minorHAnsi"/>
              </w:rPr>
            </w:pPr>
            <w:r w:rsidRPr="005666B9">
              <w:rPr>
                <w:rFonts w:eastAsia="Calibri" w:cstheme="minorHAnsi"/>
              </w:rPr>
              <w:t>When a scheduled election is due the Clerk will obtain</w:t>
            </w:r>
            <w:r w:rsidR="0002453A" w:rsidRPr="005666B9">
              <w:rPr>
                <w:rFonts w:eastAsia="Calibri" w:cstheme="minorHAnsi"/>
              </w:rPr>
              <w:t xml:space="preserve"> </w:t>
            </w:r>
            <w:r w:rsidRPr="005666B9">
              <w:rPr>
                <w:rFonts w:eastAsia="Calibri" w:cstheme="minorHAnsi"/>
              </w:rPr>
              <w:t xml:space="preserve">an estimate of cost from Wiltshire Council for a full election and an uncontested election. There are no measures which can be adopted to minimise the risk of having elections, as this is a democratic process. </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0A19338C" w14:textId="77777777" w:rsidR="009957D2" w:rsidRPr="005666B9" w:rsidRDefault="009957D2">
            <w:pPr>
              <w:spacing w:after="0" w:line="240" w:lineRule="auto"/>
              <w:rPr>
                <w:rFonts w:eastAsia="Calibri" w:cstheme="minorHAnsi"/>
              </w:rPr>
            </w:pPr>
          </w:p>
        </w:tc>
      </w:tr>
      <w:tr w:rsidR="009957D2" w:rsidRPr="005666B9" w14:paraId="78E036E2" w14:textId="77777777">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0B29DAF6" w14:textId="77777777" w:rsidR="009957D2" w:rsidRPr="005666B9" w:rsidRDefault="005D13A9">
            <w:pPr>
              <w:spacing w:after="0"/>
              <w:rPr>
                <w:rFonts w:eastAsia="Calibri" w:cstheme="minorHAnsi"/>
              </w:rPr>
            </w:pPr>
            <w:r w:rsidRPr="005666B9">
              <w:rPr>
                <w:rFonts w:eastAsia="Calibri" w:cstheme="minorHAnsi"/>
              </w:rPr>
              <w:t xml:space="preserve">Assets </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5FC1C9A9" w14:textId="77777777" w:rsidR="009957D2" w:rsidRPr="005666B9" w:rsidRDefault="005D13A9">
            <w:pPr>
              <w:spacing w:after="0" w:line="240" w:lineRule="auto"/>
              <w:rPr>
                <w:rFonts w:eastAsia="Calibri" w:cstheme="minorHAnsi"/>
              </w:rPr>
            </w:pPr>
            <w:r w:rsidRPr="005666B9">
              <w:rPr>
                <w:rFonts w:eastAsia="Calibri" w:cstheme="minorHAnsi"/>
              </w:rPr>
              <w:t>Street</w:t>
            </w:r>
          </w:p>
          <w:p w14:paraId="28623E60" w14:textId="77777777" w:rsidR="009957D2" w:rsidRPr="005666B9" w:rsidRDefault="005D13A9">
            <w:pPr>
              <w:spacing w:after="0" w:line="240" w:lineRule="auto"/>
              <w:rPr>
                <w:rFonts w:eastAsia="Calibri" w:cstheme="minorHAnsi"/>
              </w:rPr>
            </w:pPr>
            <w:r w:rsidRPr="005666B9">
              <w:rPr>
                <w:rFonts w:eastAsia="Calibri" w:cstheme="minorHAnsi"/>
              </w:rPr>
              <w:t>furniture and office equipment.</w:t>
            </w:r>
          </w:p>
          <w:p w14:paraId="5BFFA484" w14:textId="77777777" w:rsidR="009957D2" w:rsidRPr="005666B9" w:rsidRDefault="009957D2">
            <w:pPr>
              <w:spacing w:after="0" w:line="240" w:lineRule="auto"/>
              <w:rPr>
                <w:rFonts w:eastAsia="Calibri" w:cstheme="minorHAnsi"/>
              </w:rPr>
            </w:pPr>
          </w:p>
          <w:p w14:paraId="79574C44" w14:textId="77777777" w:rsidR="009957D2" w:rsidRPr="005666B9" w:rsidRDefault="009957D2">
            <w:pPr>
              <w:spacing w:after="0" w:line="240" w:lineRule="auto"/>
              <w:rPr>
                <w:rFonts w:eastAsia="Calibri" w:cstheme="minorHAnsi"/>
              </w:rPr>
            </w:pPr>
          </w:p>
          <w:p w14:paraId="2515D79F" w14:textId="77777777" w:rsidR="009957D2" w:rsidRPr="005666B9" w:rsidRDefault="009957D2">
            <w:pPr>
              <w:spacing w:after="0" w:line="240" w:lineRule="auto"/>
              <w:rPr>
                <w:rFonts w:eastAsia="Calibri" w:cstheme="minorHAnsi"/>
              </w:rPr>
            </w:pPr>
          </w:p>
          <w:p w14:paraId="51FDBF9C" w14:textId="77777777" w:rsidR="009957D2" w:rsidRPr="005666B9" w:rsidRDefault="009957D2">
            <w:pPr>
              <w:spacing w:after="0" w:line="240" w:lineRule="auto"/>
              <w:rPr>
                <w:rFonts w:eastAsia="Calibri" w:cstheme="minorHAnsi"/>
              </w:rPr>
            </w:pPr>
          </w:p>
          <w:p w14:paraId="0EAC9D24" w14:textId="77777777" w:rsidR="009957D2" w:rsidRPr="005666B9" w:rsidRDefault="009957D2">
            <w:pPr>
              <w:spacing w:after="0" w:line="240" w:lineRule="auto"/>
              <w:rPr>
                <w:rFonts w:eastAsia="Calibri" w:cstheme="minorHAnsi"/>
              </w:rPr>
            </w:pPr>
          </w:p>
          <w:p w14:paraId="0F151CE9" w14:textId="77777777" w:rsidR="009957D2" w:rsidRPr="005666B9" w:rsidRDefault="005D13A9">
            <w:pPr>
              <w:spacing w:after="0" w:line="240" w:lineRule="auto"/>
              <w:rPr>
                <w:rFonts w:eastAsia="Calibri" w:cstheme="minorHAnsi"/>
              </w:rPr>
            </w:pPr>
            <w:r w:rsidRPr="005666B9">
              <w:rPr>
                <w:rFonts w:eastAsia="Calibri" w:cstheme="minorHAnsi"/>
              </w:rPr>
              <w:t>Damaged bins</w:t>
            </w:r>
          </w:p>
          <w:p w14:paraId="3802DE47" w14:textId="77777777" w:rsidR="009957D2" w:rsidRPr="005666B9" w:rsidRDefault="005D13A9">
            <w:pPr>
              <w:spacing w:after="0" w:line="240" w:lineRule="auto"/>
              <w:rPr>
                <w:rFonts w:eastAsia="Calibri" w:cstheme="minorHAnsi"/>
              </w:rPr>
            </w:pPr>
            <w:r w:rsidRPr="005666B9">
              <w:rPr>
                <w:rFonts w:eastAsia="Calibri" w:cstheme="minorHAnsi"/>
              </w:rPr>
              <w:t>notice boards,</w:t>
            </w:r>
          </w:p>
          <w:p w14:paraId="61161625" w14:textId="77777777" w:rsidR="009957D2" w:rsidRPr="005666B9" w:rsidRDefault="005D13A9">
            <w:pPr>
              <w:spacing w:after="0" w:line="240" w:lineRule="auto"/>
              <w:rPr>
                <w:rFonts w:eastAsia="Calibri" w:cstheme="minorHAnsi"/>
              </w:rPr>
            </w:pPr>
            <w:r w:rsidRPr="005666B9">
              <w:rPr>
                <w:rFonts w:eastAsia="Calibri" w:cstheme="minorHAnsi"/>
              </w:rPr>
              <w:t>bus shelters and</w:t>
            </w:r>
          </w:p>
          <w:p w14:paraId="275C66CE" w14:textId="77777777" w:rsidR="009957D2" w:rsidRPr="005666B9" w:rsidRDefault="005D13A9">
            <w:pPr>
              <w:spacing w:after="0" w:line="240" w:lineRule="auto"/>
              <w:rPr>
                <w:rFonts w:eastAsia="Calibri" w:cstheme="minorHAnsi"/>
              </w:rPr>
            </w:pPr>
            <w:r w:rsidRPr="005666B9">
              <w:rPr>
                <w:rFonts w:eastAsia="Calibri" w:cstheme="minorHAnsi"/>
              </w:rPr>
              <w:t>benches etc.</w:t>
            </w:r>
          </w:p>
          <w:p w14:paraId="1EE0ACC1" w14:textId="77777777" w:rsidR="009957D2" w:rsidRPr="005666B9" w:rsidRDefault="009957D2">
            <w:pPr>
              <w:spacing w:after="0"/>
              <w:rPr>
                <w:rFonts w:eastAsia="Calibri" w:cstheme="minorHAnsi"/>
              </w:rPr>
            </w:pPr>
          </w:p>
          <w:p w14:paraId="2C501945" w14:textId="77777777" w:rsidR="009957D2" w:rsidRPr="005666B9" w:rsidRDefault="009957D2">
            <w:pPr>
              <w:spacing w:after="0"/>
              <w:rPr>
                <w:rFonts w:eastAsia="Calibri" w:cstheme="minorHAnsi"/>
              </w:rPr>
            </w:pPr>
          </w:p>
          <w:p w14:paraId="17E6258A" w14:textId="77777777" w:rsidR="009957D2" w:rsidRPr="005666B9" w:rsidRDefault="009957D2">
            <w:pPr>
              <w:spacing w:after="0"/>
              <w:rPr>
                <w:rFonts w:eastAsia="Calibri" w:cstheme="minorHAnsi"/>
              </w:rPr>
            </w:pPr>
          </w:p>
          <w:p w14:paraId="733ADED2" w14:textId="77777777" w:rsidR="009957D2" w:rsidRPr="005666B9" w:rsidRDefault="009957D2">
            <w:pPr>
              <w:spacing w:after="0"/>
              <w:rPr>
                <w:rFonts w:eastAsia="Calibri" w:cstheme="minorHAnsi"/>
              </w:rPr>
            </w:pP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34830744" w14:textId="77777777" w:rsidR="009957D2" w:rsidRPr="005666B9" w:rsidRDefault="005D13A9">
            <w:pPr>
              <w:spacing w:after="0"/>
              <w:ind w:right="72"/>
              <w:rPr>
                <w:rFonts w:eastAsia="Calibri" w:cstheme="minorHAnsi"/>
                <w:b/>
                <w:color w:val="ED7D31" w:themeColor="accent2"/>
              </w:rPr>
            </w:pPr>
            <w:r w:rsidRPr="005666B9">
              <w:rPr>
                <w:rFonts w:eastAsia="Calibri" w:cstheme="minorHAnsi"/>
                <w:b/>
                <w:color w:val="ED7D31" w:themeColor="accent2"/>
              </w:rPr>
              <w:t>M</w:t>
            </w:r>
          </w:p>
          <w:p w14:paraId="21BA819D" w14:textId="77777777" w:rsidR="009957D2" w:rsidRPr="005666B9" w:rsidRDefault="005D13A9">
            <w:pPr>
              <w:spacing w:after="0"/>
              <w:ind w:right="72"/>
              <w:rPr>
                <w:rFonts w:eastAsia="Calibri" w:cstheme="minorHAnsi"/>
                <w:b/>
                <w:color w:val="ED7D31" w:themeColor="accent2"/>
              </w:rPr>
            </w:pPr>
            <w:r w:rsidRPr="005666B9">
              <w:rPr>
                <w:rFonts w:eastAsia="Calibri" w:cstheme="minorHAnsi"/>
                <w:b/>
                <w:color w:val="ED7D31" w:themeColor="accent2"/>
              </w:rPr>
              <w:t xml:space="preserve"> </w:t>
            </w:r>
          </w:p>
          <w:p w14:paraId="0B0B2992" w14:textId="1A330BA2" w:rsidR="009957D2" w:rsidRPr="005666B9" w:rsidRDefault="005D13A9">
            <w:pPr>
              <w:spacing w:after="0"/>
              <w:ind w:right="2"/>
              <w:rPr>
                <w:rFonts w:eastAsia="Calibri" w:cstheme="minorHAnsi"/>
                <w:b/>
                <w:color w:val="ED7D31" w:themeColor="accent2"/>
              </w:rPr>
            </w:pPr>
            <w:r w:rsidRPr="005666B9">
              <w:rPr>
                <w:rFonts w:eastAsia="Calibri" w:cstheme="minorHAnsi"/>
                <w:b/>
                <w:color w:val="ED7D31" w:themeColor="accent2"/>
              </w:rPr>
              <w:t xml:space="preserve"> </w:t>
            </w:r>
          </w:p>
          <w:p w14:paraId="3351FDE6" w14:textId="6B86354C" w:rsidR="00AF3E51" w:rsidRPr="005666B9" w:rsidRDefault="00AF3E51">
            <w:pPr>
              <w:spacing w:after="0"/>
              <w:ind w:right="2"/>
              <w:rPr>
                <w:rFonts w:eastAsia="Calibri" w:cstheme="minorHAnsi"/>
                <w:b/>
                <w:color w:val="ED7D31" w:themeColor="accent2"/>
              </w:rPr>
            </w:pPr>
          </w:p>
          <w:p w14:paraId="16B78F29" w14:textId="1AFBD6C3" w:rsidR="00AF3E51" w:rsidRPr="005666B9" w:rsidRDefault="00AF3E51">
            <w:pPr>
              <w:spacing w:after="0"/>
              <w:ind w:right="2"/>
              <w:rPr>
                <w:rFonts w:eastAsia="Calibri" w:cstheme="minorHAnsi"/>
                <w:b/>
                <w:color w:val="ED7D31" w:themeColor="accent2"/>
              </w:rPr>
            </w:pPr>
          </w:p>
          <w:p w14:paraId="4A6AB987" w14:textId="7B5C3CD7" w:rsidR="00AF3E51" w:rsidRPr="005666B9" w:rsidRDefault="00AF3E51">
            <w:pPr>
              <w:spacing w:after="0"/>
              <w:ind w:right="2"/>
              <w:rPr>
                <w:rFonts w:eastAsia="Calibri" w:cstheme="minorHAnsi"/>
                <w:b/>
                <w:color w:val="ED7D31" w:themeColor="accent2"/>
              </w:rPr>
            </w:pPr>
          </w:p>
          <w:p w14:paraId="42ED0704" w14:textId="77777777" w:rsidR="00AF3E51" w:rsidRPr="005666B9" w:rsidRDefault="00AF3E51">
            <w:pPr>
              <w:spacing w:after="0"/>
              <w:ind w:right="2"/>
              <w:rPr>
                <w:rFonts w:eastAsia="Calibri" w:cstheme="minorHAnsi"/>
                <w:b/>
                <w:color w:val="ED7D31" w:themeColor="accent2"/>
              </w:rPr>
            </w:pPr>
          </w:p>
          <w:p w14:paraId="46468F18" w14:textId="77777777" w:rsidR="009957D2" w:rsidRPr="005666B9" w:rsidRDefault="005D13A9">
            <w:pPr>
              <w:spacing w:after="0"/>
              <w:ind w:right="2"/>
              <w:rPr>
                <w:rFonts w:eastAsia="Calibri" w:cstheme="minorHAnsi"/>
                <w:b/>
                <w:color w:val="ED7D31" w:themeColor="accent2"/>
              </w:rPr>
            </w:pPr>
            <w:r w:rsidRPr="005666B9">
              <w:rPr>
                <w:rFonts w:eastAsia="Calibri" w:cstheme="minorHAnsi"/>
                <w:b/>
                <w:color w:val="ED7D31" w:themeColor="accent2"/>
              </w:rPr>
              <w:t>M</w:t>
            </w:r>
          </w:p>
          <w:p w14:paraId="1BEC6962" w14:textId="77777777" w:rsidR="009957D2" w:rsidRPr="005666B9" w:rsidRDefault="009957D2">
            <w:pPr>
              <w:spacing w:after="0"/>
              <w:ind w:right="2"/>
              <w:rPr>
                <w:rFonts w:eastAsia="Calibri" w:cstheme="minorHAnsi"/>
                <w:b/>
              </w:rPr>
            </w:pPr>
          </w:p>
          <w:p w14:paraId="57938A06" w14:textId="77777777" w:rsidR="009957D2" w:rsidRPr="005666B9" w:rsidRDefault="005D13A9">
            <w:pPr>
              <w:spacing w:after="0"/>
              <w:ind w:right="2"/>
              <w:rPr>
                <w:rFonts w:eastAsia="Calibri" w:cstheme="minorHAnsi"/>
                <w:b/>
              </w:rPr>
            </w:pPr>
            <w:r w:rsidRPr="005666B9">
              <w:rPr>
                <w:rFonts w:eastAsia="Calibri" w:cstheme="minorHAnsi"/>
                <w:b/>
              </w:rPr>
              <w:t xml:space="preserve"> </w:t>
            </w:r>
          </w:p>
          <w:p w14:paraId="5222F593" w14:textId="77777777" w:rsidR="009957D2" w:rsidRPr="005666B9" w:rsidRDefault="009957D2">
            <w:pPr>
              <w:spacing w:after="0"/>
              <w:ind w:right="71"/>
              <w:rPr>
                <w:rFonts w:eastAsia="Calibri" w:cstheme="minorHAnsi"/>
                <w:b/>
              </w:rPr>
            </w:pPr>
          </w:p>
          <w:p w14:paraId="34DA6B17" w14:textId="77777777" w:rsidR="009957D2" w:rsidRPr="005666B9" w:rsidRDefault="009957D2">
            <w:pPr>
              <w:spacing w:after="0"/>
              <w:ind w:right="71"/>
              <w:rPr>
                <w:rFonts w:eastAsia="Calibri" w:cstheme="minorHAnsi"/>
                <w:b/>
              </w:rPr>
            </w:pPr>
          </w:p>
          <w:p w14:paraId="3A4B1637" w14:textId="77777777" w:rsidR="009957D2" w:rsidRPr="005666B9" w:rsidRDefault="009957D2">
            <w:pPr>
              <w:spacing w:after="0"/>
              <w:ind w:right="71"/>
              <w:rPr>
                <w:rFonts w:eastAsia="Calibri" w:cstheme="minorHAnsi"/>
                <w:b/>
              </w:rPr>
            </w:pPr>
          </w:p>
          <w:p w14:paraId="0A226AE1" w14:textId="062D4472" w:rsidR="009957D2" w:rsidRPr="005666B9" w:rsidRDefault="009957D2" w:rsidP="00AF3E51">
            <w:pPr>
              <w:spacing w:after="0"/>
              <w:ind w:right="71"/>
              <w:rPr>
                <w:rFonts w:eastAsia="Calibri" w:cstheme="minorHAnsi"/>
                <w:b/>
              </w:rPr>
            </w:pP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656B0111" w14:textId="77777777" w:rsidR="009957D2" w:rsidRPr="005666B9" w:rsidRDefault="005D13A9">
            <w:pPr>
              <w:spacing w:after="0"/>
              <w:rPr>
                <w:rFonts w:eastAsia="Calibri" w:cstheme="minorHAnsi"/>
              </w:rPr>
            </w:pPr>
            <w:r w:rsidRPr="005666B9">
              <w:rPr>
                <w:rFonts w:eastAsia="Calibri" w:cstheme="minorHAnsi"/>
              </w:rPr>
              <w:t>An asset register is kept up to date and insurance is held at the appropriate level.</w:t>
            </w:r>
          </w:p>
          <w:p w14:paraId="5514E661" w14:textId="77777777" w:rsidR="009957D2" w:rsidRPr="005666B9" w:rsidRDefault="009957D2">
            <w:pPr>
              <w:spacing w:after="0"/>
              <w:rPr>
                <w:rFonts w:eastAsia="Calibri" w:cstheme="minorHAnsi"/>
              </w:rPr>
            </w:pPr>
          </w:p>
          <w:p w14:paraId="1DD70516" w14:textId="3FEAE336" w:rsidR="009957D2" w:rsidRPr="005666B9" w:rsidRDefault="005D13A9">
            <w:pPr>
              <w:spacing w:after="0"/>
              <w:rPr>
                <w:rFonts w:eastAsia="Calibri" w:cstheme="minorHAnsi"/>
              </w:rPr>
            </w:pPr>
            <w:r w:rsidRPr="005666B9">
              <w:rPr>
                <w:rFonts w:eastAsia="Calibri" w:cstheme="minorHAnsi"/>
              </w:rPr>
              <w:t>Regular checks of play areas carried out by trained councillor to identify damage, worn equipment and vandalism.</w:t>
            </w:r>
          </w:p>
          <w:p w14:paraId="5CEADB68" w14:textId="77777777" w:rsidR="009957D2" w:rsidRPr="005666B9" w:rsidRDefault="009957D2">
            <w:pPr>
              <w:spacing w:after="0"/>
              <w:rPr>
                <w:rFonts w:eastAsia="Calibri" w:cstheme="minorHAnsi"/>
              </w:rPr>
            </w:pPr>
          </w:p>
          <w:p w14:paraId="38F00A63" w14:textId="311B538D" w:rsidR="009957D2" w:rsidRPr="005666B9" w:rsidRDefault="005D13A9">
            <w:pPr>
              <w:spacing w:after="0"/>
              <w:rPr>
                <w:rFonts w:eastAsia="Calibri" w:cstheme="minorHAnsi"/>
              </w:rPr>
            </w:pPr>
            <w:r w:rsidRPr="005666B9">
              <w:rPr>
                <w:rFonts w:eastAsia="Calibri" w:cstheme="minorHAnsi"/>
              </w:rPr>
              <w:t>Annual RoSPA inspection carried out by external company.</w:t>
            </w:r>
          </w:p>
          <w:p w14:paraId="6BCB3721" w14:textId="77777777" w:rsidR="009957D2" w:rsidRPr="005666B9" w:rsidRDefault="005D13A9">
            <w:pPr>
              <w:spacing w:after="0" w:line="241" w:lineRule="auto"/>
              <w:ind w:right="71"/>
              <w:rPr>
                <w:rFonts w:eastAsia="Calibri" w:cstheme="minorHAnsi"/>
              </w:rPr>
            </w:pPr>
            <w:r w:rsidRPr="005666B9">
              <w:rPr>
                <w:rFonts w:eastAsia="Calibri" w:cstheme="minorHAnsi"/>
              </w:rPr>
              <w:t>Vandalism reported to the police and insurance</w:t>
            </w:r>
          </w:p>
          <w:p w14:paraId="6E0ECB8C" w14:textId="00612643" w:rsidR="009957D2" w:rsidRPr="005666B9" w:rsidRDefault="005D13A9">
            <w:pPr>
              <w:spacing w:after="0" w:line="241" w:lineRule="auto"/>
              <w:ind w:right="71"/>
              <w:rPr>
                <w:rFonts w:eastAsia="Calibri" w:cstheme="minorHAnsi"/>
              </w:rPr>
            </w:pPr>
            <w:r w:rsidRPr="005666B9">
              <w:rPr>
                <w:rFonts w:eastAsia="Calibri" w:cstheme="minorHAnsi"/>
              </w:rPr>
              <w:t>company.</w:t>
            </w:r>
          </w:p>
          <w:p w14:paraId="48A39CB1" w14:textId="77777777" w:rsidR="009957D2" w:rsidRPr="005666B9" w:rsidRDefault="005D13A9">
            <w:pPr>
              <w:spacing w:after="0" w:line="241" w:lineRule="auto"/>
              <w:ind w:right="71"/>
              <w:rPr>
                <w:rFonts w:eastAsia="Calibri" w:cstheme="minorHAnsi"/>
              </w:rPr>
            </w:pPr>
            <w:r w:rsidRPr="005666B9">
              <w:rPr>
                <w:rFonts w:eastAsia="Calibri" w:cstheme="minorHAnsi"/>
              </w:rPr>
              <w:t xml:space="preserve"> </w:t>
            </w:r>
          </w:p>
          <w:p w14:paraId="47BEFC41" w14:textId="77777777" w:rsidR="009957D2" w:rsidRPr="005666B9" w:rsidRDefault="005D13A9">
            <w:pPr>
              <w:spacing w:after="0" w:line="242" w:lineRule="auto"/>
              <w:rPr>
                <w:rFonts w:eastAsia="Calibri" w:cstheme="minorHAnsi"/>
              </w:rPr>
            </w:pPr>
            <w:r w:rsidRPr="005666B9">
              <w:rPr>
                <w:rFonts w:eastAsia="Calibri" w:cstheme="minorHAnsi"/>
              </w:rPr>
              <w:t>Monitoring of street furniture (salt bins, litter bins and benches) by members.</w:t>
            </w:r>
          </w:p>
          <w:p w14:paraId="04E02E2C" w14:textId="77777777" w:rsidR="009957D2" w:rsidRPr="005666B9" w:rsidRDefault="005D13A9">
            <w:pPr>
              <w:spacing w:after="2" w:line="240" w:lineRule="auto"/>
              <w:rPr>
                <w:rFonts w:eastAsia="Calibri" w:cstheme="minorHAnsi"/>
              </w:rPr>
            </w:pPr>
            <w:r w:rsidRPr="005666B9">
              <w:rPr>
                <w:rFonts w:eastAsia="Calibri" w:cstheme="minorHAnsi"/>
              </w:rPr>
              <w:t>Land inspected, tree surveys commissioned and work completed as needed.</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757F852" w14:textId="77777777" w:rsidR="009957D2" w:rsidRPr="005666B9" w:rsidRDefault="005D13A9">
            <w:pPr>
              <w:tabs>
                <w:tab w:val="right" w:pos="2665"/>
              </w:tabs>
              <w:spacing w:after="0"/>
              <w:rPr>
                <w:rFonts w:eastAsia="Calibri" w:cstheme="minorHAnsi"/>
              </w:rPr>
            </w:pPr>
            <w:r w:rsidRPr="005666B9">
              <w:rPr>
                <w:rFonts w:eastAsia="Calibri" w:cstheme="minorHAnsi"/>
              </w:rPr>
              <w:t xml:space="preserve">Existing procedure adequate  </w:t>
            </w:r>
          </w:p>
          <w:p w14:paraId="74DE2D50" w14:textId="77777777" w:rsidR="009957D2" w:rsidRPr="005666B9" w:rsidRDefault="009957D2">
            <w:pPr>
              <w:spacing w:after="0"/>
              <w:rPr>
                <w:rFonts w:eastAsia="Calibri" w:cstheme="minorHAnsi"/>
              </w:rPr>
            </w:pPr>
          </w:p>
          <w:p w14:paraId="0A7D59DD" w14:textId="77777777" w:rsidR="009957D2" w:rsidRPr="005666B9" w:rsidRDefault="005D13A9">
            <w:pPr>
              <w:spacing w:after="0"/>
              <w:rPr>
                <w:rFonts w:eastAsia="Calibri" w:cstheme="minorHAnsi"/>
              </w:rPr>
            </w:pPr>
            <w:r w:rsidRPr="005666B9">
              <w:rPr>
                <w:rFonts w:eastAsia="Calibri" w:cstheme="minorHAnsi"/>
              </w:rPr>
              <w:t xml:space="preserve"> </w:t>
            </w:r>
          </w:p>
          <w:p w14:paraId="05ED3A3F" w14:textId="77777777" w:rsidR="009957D2" w:rsidRPr="005666B9" w:rsidRDefault="005D13A9">
            <w:pPr>
              <w:spacing w:after="0"/>
              <w:rPr>
                <w:rFonts w:eastAsia="Calibri" w:cstheme="minorHAnsi"/>
              </w:rPr>
            </w:pPr>
            <w:r w:rsidRPr="005666B9">
              <w:rPr>
                <w:rFonts w:eastAsia="Calibri" w:cstheme="minorHAnsi"/>
              </w:rPr>
              <w:t xml:space="preserve"> </w:t>
            </w:r>
          </w:p>
        </w:tc>
      </w:tr>
      <w:tr w:rsidR="009957D2" w:rsidRPr="005666B9" w14:paraId="5BD0374B" w14:textId="77777777">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4CA67E8D" w14:textId="77777777" w:rsidR="009957D2" w:rsidRPr="005666B9" w:rsidRDefault="005D13A9">
            <w:pPr>
              <w:spacing w:after="0"/>
              <w:rPr>
                <w:rFonts w:eastAsia="Calibri" w:cstheme="minorHAnsi"/>
              </w:rPr>
            </w:pPr>
            <w:r w:rsidRPr="005666B9">
              <w:rPr>
                <w:rFonts w:eastAsia="Calibri" w:cstheme="minorHAnsi"/>
              </w:rPr>
              <w:t>Meetings</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A51CA34" w14:textId="77777777" w:rsidR="009957D2" w:rsidRPr="005666B9" w:rsidRDefault="005D13A9">
            <w:pPr>
              <w:spacing w:after="0"/>
              <w:rPr>
                <w:rFonts w:eastAsia="Calibri" w:cstheme="minorHAnsi"/>
              </w:rPr>
            </w:pPr>
            <w:r w:rsidRPr="005666B9">
              <w:rPr>
                <w:rFonts w:eastAsia="Calibri" w:cstheme="minorHAnsi"/>
              </w:rPr>
              <w:t>Breach of Standing Orders</w:t>
            </w:r>
            <w:r w:rsidRPr="005666B9">
              <w:rPr>
                <w:rFonts w:eastAsia="Calibri" w:cstheme="minorHAnsi"/>
                <w:b/>
              </w:rPr>
              <w:t xml:space="preserve"> </w:t>
            </w:r>
          </w:p>
          <w:p w14:paraId="3B13791A" w14:textId="77777777" w:rsidR="00AF3E51" w:rsidRPr="005666B9" w:rsidRDefault="00AF3E51">
            <w:pPr>
              <w:spacing w:after="0"/>
              <w:rPr>
                <w:rFonts w:eastAsia="Calibri" w:cstheme="minorHAnsi"/>
              </w:rPr>
            </w:pPr>
          </w:p>
          <w:p w14:paraId="1EC704B5" w14:textId="6D5D9B15" w:rsidR="009957D2" w:rsidRPr="005666B9" w:rsidRDefault="005D13A9">
            <w:pPr>
              <w:spacing w:after="0"/>
              <w:rPr>
                <w:rFonts w:eastAsia="Calibri" w:cstheme="minorHAnsi"/>
              </w:rPr>
            </w:pPr>
            <w:r w:rsidRPr="005666B9">
              <w:rPr>
                <w:rFonts w:eastAsia="Calibri" w:cstheme="minorHAnsi"/>
              </w:rPr>
              <w:t xml:space="preserve">Members fail to behave in accordance with the member code of conduct </w:t>
            </w:r>
          </w:p>
          <w:p w14:paraId="76F51CE0" w14:textId="77777777" w:rsidR="00AF3E51" w:rsidRPr="005666B9" w:rsidRDefault="00AF3E51">
            <w:pPr>
              <w:spacing w:after="0"/>
              <w:ind w:right="4"/>
              <w:rPr>
                <w:rFonts w:eastAsia="Calibri" w:cstheme="minorHAnsi"/>
              </w:rPr>
            </w:pPr>
          </w:p>
          <w:p w14:paraId="540C6919" w14:textId="7519B9AD" w:rsidR="009957D2" w:rsidRPr="005666B9" w:rsidRDefault="005D13A9">
            <w:pPr>
              <w:spacing w:after="0"/>
              <w:ind w:right="4"/>
              <w:rPr>
                <w:rFonts w:eastAsia="Calibri" w:cstheme="minorHAnsi"/>
              </w:rPr>
            </w:pPr>
            <w:r w:rsidRPr="005666B9">
              <w:rPr>
                <w:rFonts w:eastAsia="Calibri" w:cstheme="minorHAnsi"/>
              </w:rPr>
              <w:t xml:space="preserve">Conflict of interest not declared or dealt with appropriately </w:t>
            </w:r>
          </w:p>
          <w:p w14:paraId="6D047E09" w14:textId="77777777" w:rsidR="00AF3E51" w:rsidRPr="005666B9" w:rsidRDefault="00AF3E51">
            <w:pPr>
              <w:spacing w:after="0"/>
              <w:rPr>
                <w:rFonts w:eastAsia="Calibri" w:cstheme="minorHAnsi"/>
              </w:rPr>
            </w:pPr>
          </w:p>
          <w:p w14:paraId="7B28B9A6" w14:textId="0221FD71" w:rsidR="009957D2" w:rsidRPr="005666B9" w:rsidRDefault="005D13A9">
            <w:pPr>
              <w:spacing w:after="0"/>
              <w:rPr>
                <w:rFonts w:eastAsia="Calibri" w:cstheme="minorHAnsi"/>
              </w:rPr>
            </w:pPr>
            <w:r w:rsidRPr="005666B9">
              <w:rPr>
                <w:rFonts w:eastAsia="Calibri" w:cstheme="minorHAnsi"/>
              </w:rPr>
              <w:lastRenderedPageBreak/>
              <w:t xml:space="preserve">Council meetings not quorate or not </w:t>
            </w:r>
            <w:proofErr w:type="spellStart"/>
            <w:r w:rsidRPr="005666B9">
              <w:rPr>
                <w:rFonts w:eastAsia="Calibri" w:cstheme="minorHAnsi"/>
              </w:rPr>
              <w:t>minuted</w:t>
            </w:r>
            <w:proofErr w:type="spellEnd"/>
            <w:r w:rsidRPr="005666B9">
              <w:rPr>
                <w:rFonts w:eastAsia="Calibri" w:cstheme="minorHAnsi"/>
              </w:rPr>
              <w:t xml:space="preserve"> correctly. </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6466FFC7" w14:textId="77777777" w:rsidR="009957D2" w:rsidRPr="005666B9" w:rsidRDefault="005D13A9">
            <w:pPr>
              <w:spacing w:after="0"/>
              <w:ind w:right="51"/>
              <w:rPr>
                <w:rFonts w:eastAsia="Calibri" w:cstheme="minorHAnsi"/>
                <w:b/>
                <w:color w:val="ED7D31" w:themeColor="accent2"/>
              </w:rPr>
            </w:pPr>
            <w:r w:rsidRPr="005666B9">
              <w:rPr>
                <w:rFonts w:eastAsia="Calibri" w:cstheme="minorHAnsi"/>
                <w:b/>
                <w:color w:val="ED7D31" w:themeColor="accent2"/>
              </w:rPr>
              <w:lastRenderedPageBreak/>
              <w:t>M</w:t>
            </w:r>
          </w:p>
          <w:p w14:paraId="5E6F537A" w14:textId="77777777" w:rsidR="009957D2" w:rsidRPr="005666B9" w:rsidRDefault="009957D2">
            <w:pPr>
              <w:spacing w:after="0"/>
              <w:ind w:right="51"/>
              <w:rPr>
                <w:rFonts w:eastAsia="Calibri" w:cstheme="minorHAnsi"/>
                <w:b/>
                <w:color w:val="ED7D31" w:themeColor="accent2"/>
              </w:rPr>
            </w:pPr>
          </w:p>
          <w:p w14:paraId="262E1771" w14:textId="77777777" w:rsidR="00AF3E51" w:rsidRPr="005666B9" w:rsidRDefault="00AF3E51">
            <w:pPr>
              <w:spacing w:after="0"/>
              <w:ind w:right="51"/>
              <w:rPr>
                <w:rFonts w:eastAsia="Calibri" w:cstheme="minorHAnsi"/>
                <w:b/>
                <w:color w:val="ED7D31" w:themeColor="accent2"/>
              </w:rPr>
            </w:pPr>
          </w:p>
          <w:p w14:paraId="6FE25585" w14:textId="3461C778" w:rsidR="009957D2" w:rsidRPr="005666B9" w:rsidRDefault="005D13A9">
            <w:pPr>
              <w:spacing w:after="0"/>
              <w:ind w:right="51"/>
              <w:rPr>
                <w:rFonts w:eastAsia="Calibri" w:cstheme="minorHAnsi"/>
                <w:b/>
                <w:color w:val="ED7D31" w:themeColor="accent2"/>
              </w:rPr>
            </w:pPr>
            <w:r w:rsidRPr="005666B9">
              <w:rPr>
                <w:rFonts w:eastAsia="Calibri" w:cstheme="minorHAnsi"/>
                <w:b/>
                <w:color w:val="ED7D31" w:themeColor="accent2"/>
              </w:rPr>
              <w:t>M</w:t>
            </w:r>
          </w:p>
          <w:p w14:paraId="58F7C63A" w14:textId="77777777" w:rsidR="009957D2" w:rsidRPr="005666B9" w:rsidRDefault="009957D2">
            <w:pPr>
              <w:spacing w:after="0"/>
              <w:ind w:right="51"/>
              <w:rPr>
                <w:rFonts w:eastAsia="Calibri" w:cstheme="minorHAnsi"/>
                <w:b/>
                <w:color w:val="ED7D31" w:themeColor="accent2"/>
              </w:rPr>
            </w:pPr>
          </w:p>
          <w:p w14:paraId="347C831A" w14:textId="77777777" w:rsidR="009957D2" w:rsidRPr="005666B9" w:rsidRDefault="009957D2">
            <w:pPr>
              <w:spacing w:after="0"/>
              <w:ind w:right="51"/>
              <w:rPr>
                <w:rFonts w:eastAsia="Calibri" w:cstheme="minorHAnsi"/>
                <w:b/>
                <w:color w:val="ED7D31" w:themeColor="accent2"/>
              </w:rPr>
            </w:pPr>
          </w:p>
          <w:p w14:paraId="27BE42BB" w14:textId="51462384" w:rsidR="009957D2" w:rsidRPr="005666B9" w:rsidRDefault="005D13A9">
            <w:pPr>
              <w:spacing w:after="0"/>
              <w:ind w:right="51"/>
              <w:rPr>
                <w:rFonts w:eastAsia="Calibri" w:cstheme="minorHAnsi"/>
                <w:b/>
                <w:color w:val="ED7D31" w:themeColor="accent2"/>
              </w:rPr>
            </w:pPr>
            <w:r w:rsidRPr="005666B9">
              <w:rPr>
                <w:rFonts w:eastAsia="Calibri" w:cstheme="minorHAnsi"/>
                <w:b/>
                <w:color w:val="ED7D31" w:themeColor="accent2"/>
              </w:rPr>
              <w:t>M</w:t>
            </w:r>
          </w:p>
          <w:p w14:paraId="4912C1F2" w14:textId="77777777" w:rsidR="009957D2" w:rsidRPr="005666B9" w:rsidRDefault="009957D2">
            <w:pPr>
              <w:spacing w:after="0"/>
              <w:ind w:right="51"/>
              <w:rPr>
                <w:rFonts w:eastAsia="Calibri" w:cstheme="minorHAnsi"/>
                <w:b/>
                <w:color w:val="ED7D31" w:themeColor="accent2"/>
              </w:rPr>
            </w:pPr>
          </w:p>
          <w:p w14:paraId="1BC72A47" w14:textId="77777777" w:rsidR="00AF3E51" w:rsidRPr="005666B9" w:rsidRDefault="00AF3E51">
            <w:pPr>
              <w:spacing w:after="0"/>
              <w:ind w:right="51"/>
              <w:rPr>
                <w:rFonts w:eastAsia="Calibri" w:cstheme="minorHAnsi"/>
                <w:b/>
              </w:rPr>
            </w:pPr>
          </w:p>
          <w:p w14:paraId="7C9F67A0" w14:textId="77777777" w:rsidR="00AF3E51" w:rsidRPr="005666B9" w:rsidRDefault="00AF3E51">
            <w:pPr>
              <w:spacing w:after="0"/>
              <w:ind w:right="51"/>
              <w:rPr>
                <w:rFonts w:eastAsia="Calibri" w:cstheme="minorHAnsi"/>
                <w:b/>
              </w:rPr>
            </w:pPr>
          </w:p>
          <w:p w14:paraId="6FA73BB9" w14:textId="75DA1E51" w:rsidR="009957D2" w:rsidRPr="005666B9" w:rsidRDefault="005D13A9">
            <w:pPr>
              <w:spacing w:after="0"/>
              <w:ind w:right="51"/>
              <w:rPr>
                <w:rFonts w:eastAsia="Calibri" w:cstheme="minorHAnsi"/>
                <w:b/>
                <w:color w:val="00CC00"/>
              </w:rPr>
            </w:pPr>
            <w:r w:rsidRPr="005666B9">
              <w:rPr>
                <w:rFonts w:eastAsia="Calibri" w:cstheme="minorHAnsi"/>
                <w:b/>
                <w:color w:val="00CC00"/>
              </w:rPr>
              <w:t>L</w:t>
            </w:r>
          </w:p>
          <w:p w14:paraId="7DAB2E1A" w14:textId="77777777" w:rsidR="009957D2" w:rsidRPr="005666B9" w:rsidRDefault="009957D2">
            <w:pPr>
              <w:spacing w:after="0"/>
              <w:ind w:right="51"/>
              <w:rPr>
                <w:rFonts w:eastAsia="Calibri" w:cstheme="minorHAnsi"/>
                <w:b/>
              </w:rPr>
            </w:pPr>
          </w:p>
          <w:p w14:paraId="061C7084" w14:textId="21F9EA90" w:rsidR="009957D2" w:rsidRPr="005666B9" w:rsidRDefault="009957D2">
            <w:pPr>
              <w:spacing w:after="0"/>
              <w:ind w:right="51"/>
              <w:rPr>
                <w:rFonts w:eastAsia="Calibri" w:cstheme="minorHAnsi"/>
                <w:b/>
              </w:rPr>
            </w:pPr>
          </w:p>
          <w:p w14:paraId="0C153E3D" w14:textId="77777777" w:rsidR="009957D2" w:rsidRPr="005666B9" w:rsidRDefault="005D13A9">
            <w:pPr>
              <w:spacing w:after="0"/>
              <w:ind w:right="51"/>
              <w:rPr>
                <w:rFonts w:eastAsia="Calibri" w:cstheme="minorHAnsi"/>
                <w:b/>
              </w:rPr>
            </w:pPr>
            <w:r w:rsidRPr="005666B9">
              <w:rPr>
                <w:rFonts w:eastAsia="Calibri" w:cstheme="minorHAnsi"/>
                <w:b/>
              </w:rPr>
              <w:t xml:space="preserve"> </w:t>
            </w:r>
          </w:p>
          <w:p w14:paraId="26016C2D" w14:textId="77777777" w:rsidR="009957D2" w:rsidRPr="005666B9" w:rsidRDefault="005D13A9">
            <w:pPr>
              <w:spacing w:after="0"/>
              <w:ind w:right="51"/>
              <w:rPr>
                <w:rFonts w:eastAsia="Calibri" w:cstheme="minorHAnsi"/>
                <w:b/>
              </w:rPr>
            </w:pPr>
            <w:r w:rsidRPr="005666B9">
              <w:rPr>
                <w:rFonts w:eastAsia="Calibri" w:cstheme="minorHAnsi"/>
                <w:b/>
              </w:rPr>
              <w:t xml:space="preserve"> </w:t>
            </w: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1F9FAECD" w14:textId="77777777" w:rsidR="009957D2" w:rsidRPr="005666B9" w:rsidRDefault="005D13A9">
            <w:pPr>
              <w:spacing w:after="0"/>
              <w:rPr>
                <w:rFonts w:eastAsia="Calibri" w:cstheme="minorHAnsi"/>
              </w:rPr>
            </w:pPr>
            <w:r w:rsidRPr="005666B9">
              <w:rPr>
                <w:rFonts w:eastAsia="Calibri" w:cstheme="minorHAnsi"/>
              </w:rPr>
              <w:lastRenderedPageBreak/>
              <w:t>Standing Orders drafted.</w:t>
            </w:r>
          </w:p>
          <w:p w14:paraId="4C01A7A4" w14:textId="77777777" w:rsidR="009957D2" w:rsidRPr="005666B9" w:rsidRDefault="009957D2">
            <w:pPr>
              <w:spacing w:after="0"/>
              <w:rPr>
                <w:rFonts w:eastAsia="Calibri" w:cstheme="minorHAnsi"/>
              </w:rPr>
            </w:pPr>
          </w:p>
          <w:p w14:paraId="07E18B5C" w14:textId="5284CE58" w:rsidR="009957D2" w:rsidRPr="005666B9" w:rsidRDefault="005D13A9">
            <w:pPr>
              <w:spacing w:after="0"/>
              <w:rPr>
                <w:rFonts w:eastAsia="Calibri" w:cstheme="minorHAnsi"/>
              </w:rPr>
            </w:pPr>
            <w:r w:rsidRPr="005666B9">
              <w:rPr>
                <w:rFonts w:eastAsia="Calibri" w:cstheme="minorHAnsi"/>
              </w:rPr>
              <w:t>Induction and training arranged and advised to</w:t>
            </w:r>
            <w:r w:rsidR="0002453A" w:rsidRPr="005666B9">
              <w:rPr>
                <w:rFonts w:eastAsia="Calibri" w:cstheme="minorHAnsi"/>
              </w:rPr>
              <w:t xml:space="preserve"> </w:t>
            </w:r>
            <w:r w:rsidRPr="005666B9">
              <w:rPr>
                <w:rFonts w:eastAsia="Calibri" w:cstheme="minorHAnsi"/>
              </w:rPr>
              <w:t>members.</w:t>
            </w:r>
          </w:p>
          <w:p w14:paraId="72AC0CD4" w14:textId="77777777" w:rsidR="009957D2" w:rsidRPr="005666B9" w:rsidRDefault="005D13A9">
            <w:pPr>
              <w:spacing w:after="0"/>
              <w:rPr>
                <w:rFonts w:eastAsia="Calibri" w:cstheme="minorHAnsi"/>
              </w:rPr>
            </w:pPr>
            <w:r w:rsidRPr="005666B9">
              <w:rPr>
                <w:rFonts w:eastAsia="Calibri" w:cstheme="minorHAnsi"/>
              </w:rPr>
              <w:t xml:space="preserve"> </w:t>
            </w:r>
          </w:p>
          <w:p w14:paraId="4D751B00" w14:textId="77777777" w:rsidR="009957D2" w:rsidRPr="005666B9" w:rsidRDefault="005D13A9">
            <w:pPr>
              <w:spacing w:after="0" w:line="241" w:lineRule="auto"/>
              <w:ind w:left="1" w:right="166"/>
              <w:rPr>
                <w:rFonts w:eastAsia="Calibri" w:cstheme="minorHAnsi"/>
              </w:rPr>
            </w:pPr>
            <w:r w:rsidRPr="005666B9">
              <w:rPr>
                <w:rFonts w:eastAsia="Calibri" w:cstheme="minorHAnsi"/>
              </w:rPr>
              <w:t xml:space="preserve">Code of Conduct policy adopted by Council. </w:t>
            </w:r>
          </w:p>
          <w:p w14:paraId="20999DC0" w14:textId="77777777" w:rsidR="009957D2" w:rsidRPr="005666B9" w:rsidRDefault="009957D2">
            <w:pPr>
              <w:spacing w:after="0" w:line="241" w:lineRule="auto"/>
              <w:ind w:left="1" w:right="166"/>
              <w:rPr>
                <w:rFonts w:eastAsia="Calibri" w:cstheme="minorHAnsi"/>
              </w:rPr>
            </w:pPr>
          </w:p>
          <w:p w14:paraId="4045A4EB" w14:textId="77777777" w:rsidR="009957D2" w:rsidRPr="005666B9" w:rsidRDefault="005D13A9">
            <w:pPr>
              <w:spacing w:after="0" w:line="241" w:lineRule="auto"/>
              <w:ind w:left="1" w:right="166"/>
              <w:rPr>
                <w:rFonts w:eastAsia="Calibri" w:cstheme="minorHAnsi"/>
              </w:rPr>
            </w:pPr>
            <w:r w:rsidRPr="005666B9">
              <w:rPr>
                <w:rFonts w:eastAsia="Calibri" w:cstheme="minorHAnsi"/>
              </w:rPr>
              <w:t xml:space="preserve">All members to sign declaration of acceptance of office. </w:t>
            </w:r>
          </w:p>
          <w:p w14:paraId="4AD4A0DD" w14:textId="77777777" w:rsidR="009957D2" w:rsidRPr="005666B9" w:rsidRDefault="009957D2">
            <w:pPr>
              <w:spacing w:after="0" w:line="243" w:lineRule="auto"/>
              <w:ind w:left="1"/>
              <w:rPr>
                <w:rFonts w:eastAsia="Calibri" w:cstheme="minorHAnsi"/>
              </w:rPr>
            </w:pPr>
          </w:p>
          <w:p w14:paraId="619E79E5" w14:textId="021B6513" w:rsidR="009957D2" w:rsidRPr="005666B9" w:rsidRDefault="005D13A9">
            <w:pPr>
              <w:spacing w:after="0" w:line="243" w:lineRule="auto"/>
              <w:ind w:left="1"/>
              <w:rPr>
                <w:rFonts w:eastAsia="Calibri" w:cstheme="minorHAnsi"/>
              </w:rPr>
            </w:pPr>
            <w:r w:rsidRPr="005666B9">
              <w:rPr>
                <w:rFonts w:eastAsia="Calibri" w:cstheme="minorHAnsi"/>
              </w:rPr>
              <w:t>Attendance recorded as part of minute taking to</w:t>
            </w:r>
            <w:r w:rsidR="0002453A" w:rsidRPr="005666B9">
              <w:rPr>
                <w:rFonts w:eastAsia="Calibri" w:cstheme="minorHAnsi"/>
              </w:rPr>
              <w:t xml:space="preserve"> </w:t>
            </w:r>
            <w:r w:rsidRPr="005666B9">
              <w:rPr>
                <w:rFonts w:eastAsia="Calibri" w:cstheme="minorHAnsi"/>
              </w:rPr>
              <w:lastRenderedPageBreak/>
              <w:t>evidence a quorum.</w:t>
            </w:r>
          </w:p>
          <w:p w14:paraId="17B71E63" w14:textId="77777777" w:rsidR="009957D2" w:rsidRPr="005666B9" w:rsidRDefault="005D13A9">
            <w:pPr>
              <w:spacing w:after="0" w:line="243" w:lineRule="auto"/>
              <w:ind w:left="1"/>
              <w:rPr>
                <w:rFonts w:eastAsia="Calibri" w:cstheme="minorHAnsi"/>
              </w:rPr>
            </w:pPr>
            <w:r w:rsidRPr="005666B9">
              <w:rPr>
                <w:rFonts w:eastAsia="Calibri" w:cstheme="minorHAnsi"/>
              </w:rPr>
              <w:t xml:space="preserve">  </w:t>
            </w:r>
          </w:p>
          <w:p w14:paraId="6715676C" w14:textId="77777777" w:rsidR="009957D2" w:rsidRPr="005666B9" w:rsidRDefault="005D13A9">
            <w:pPr>
              <w:spacing w:after="0"/>
              <w:ind w:left="1"/>
              <w:rPr>
                <w:rFonts w:eastAsia="Calibri" w:cstheme="minorHAnsi"/>
              </w:rPr>
            </w:pPr>
            <w:r w:rsidRPr="005666B9">
              <w:rPr>
                <w:rFonts w:eastAsia="Calibri" w:cstheme="minorHAnsi"/>
              </w:rPr>
              <w:t xml:space="preserve">Minutes and agenda published as per legal requirements. Minutes approved by the Council as a true and accurate record. </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3B2D8190" w14:textId="77777777" w:rsidR="009957D2" w:rsidRPr="005666B9" w:rsidRDefault="009957D2">
            <w:pPr>
              <w:spacing w:after="0"/>
              <w:ind w:right="40"/>
              <w:rPr>
                <w:rFonts w:eastAsia="Calibri" w:cstheme="minorHAnsi"/>
              </w:rPr>
            </w:pPr>
          </w:p>
        </w:tc>
      </w:tr>
      <w:tr w:rsidR="009957D2" w:rsidRPr="005666B9" w14:paraId="330FB22D"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5DE62B1C" w14:textId="77777777" w:rsidR="009957D2" w:rsidRPr="005666B9" w:rsidRDefault="005D13A9">
            <w:pPr>
              <w:spacing w:after="0" w:line="240" w:lineRule="auto"/>
              <w:rPr>
                <w:rFonts w:eastAsia="Calibri" w:cstheme="minorHAnsi"/>
              </w:rPr>
            </w:pPr>
            <w:r w:rsidRPr="005666B9">
              <w:rPr>
                <w:rFonts w:eastAsia="Calibri" w:cstheme="minorHAnsi"/>
              </w:rPr>
              <w:t>Members Interests</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6210BC78" w14:textId="77777777" w:rsidR="009957D2" w:rsidRPr="005666B9" w:rsidRDefault="005D13A9">
            <w:pPr>
              <w:spacing w:after="0" w:line="240" w:lineRule="auto"/>
              <w:rPr>
                <w:rFonts w:eastAsia="Calibri" w:cstheme="minorHAnsi"/>
              </w:rPr>
            </w:pPr>
            <w:r w:rsidRPr="005666B9">
              <w:rPr>
                <w:rFonts w:eastAsia="Calibri" w:cstheme="minorHAnsi"/>
              </w:rPr>
              <w:t>Conflict of Interests and register of Interests</w:t>
            </w:r>
          </w:p>
        </w:tc>
        <w:tc>
          <w:tcPr>
            <w:tcW w:w="820" w:type="dxa"/>
            <w:tcBorders>
              <w:top w:val="single" w:sz="3" w:space="0" w:color="000000"/>
              <w:left w:val="single" w:sz="3" w:space="0" w:color="000000"/>
              <w:bottom w:val="single" w:sz="3" w:space="0" w:color="000000"/>
              <w:right w:val="single" w:sz="3" w:space="0" w:color="000000"/>
            </w:tcBorders>
            <w:tcMar>
              <w:left w:w="52" w:type="dxa"/>
              <w:right w:w="52" w:type="dxa"/>
            </w:tcMar>
          </w:tcPr>
          <w:p w14:paraId="371B25A1" w14:textId="77777777" w:rsidR="009957D2" w:rsidRPr="005666B9" w:rsidRDefault="005D13A9">
            <w:pPr>
              <w:spacing w:after="0" w:line="240" w:lineRule="auto"/>
              <w:rPr>
                <w:rFonts w:eastAsia="Calibri" w:cstheme="minorHAnsi"/>
                <w:b/>
                <w:color w:val="00CC00"/>
              </w:rPr>
            </w:pPr>
            <w:r w:rsidRPr="005666B9">
              <w:rPr>
                <w:rFonts w:eastAsia="Calibri" w:cstheme="minorHAnsi"/>
                <w:b/>
                <w:color w:val="00CC00"/>
              </w:rPr>
              <w:t>L</w:t>
            </w:r>
          </w:p>
          <w:p w14:paraId="277F69C1" w14:textId="77777777" w:rsidR="009957D2" w:rsidRPr="005666B9" w:rsidRDefault="009957D2">
            <w:pPr>
              <w:spacing w:after="0" w:line="240" w:lineRule="auto"/>
              <w:rPr>
                <w:rFonts w:eastAsia="Calibri" w:cstheme="minorHAnsi"/>
                <w:b/>
              </w:rPr>
            </w:pPr>
          </w:p>
          <w:p w14:paraId="57D884BC" w14:textId="0BA86271" w:rsidR="009957D2" w:rsidRPr="005666B9" w:rsidRDefault="009957D2">
            <w:pPr>
              <w:spacing w:after="0" w:line="240" w:lineRule="auto"/>
              <w:rPr>
                <w:rFonts w:eastAsia="Calibri" w:cstheme="minorHAnsi"/>
                <w:b/>
              </w:rPr>
            </w:pP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8690035" w14:textId="77777777" w:rsidR="009957D2" w:rsidRPr="005666B9" w:rsidRDefault="005D13A9">
            <w:pPr>
              <w:spacing w:after="0" w:line="240" w:lineRule="auto"/>
              <w:rPr>
                <w:rFonts w:eastAsia="Calibri" w:cstheme="minorHAnsi"/>
              </w:rPr>
            </w:pPr>
            <w:r w:rsidRPr="005666B9">
              <w:rPr>
                <w:rFonts w:eastAsia="Calibri" w:cstheme="minorHAnsi"/>
              </w:rPr>
              <w:t>Standing Orders require declaration of interests at each Parish Council meeting by members.</w:t>
            </w:r>
          </w:p>
          <w:p w14:paraId="5F39B7E9" w14:textId="77777777" w:rsidR="009957D2" w:rsidRPr="005666B9" w:rsidRDefault="009957D2">
            <w:pPr>
              <w:spacing w:after="0" w:line="240" w:lineRule="auto"/>
              <w:rPr>
                <w:rFonts w:eastAsia="Calibri" w:cstheme="minorHAnsi"/>
              </w:rPr>
            </w:pPr>
          </w:p>
          <w:p w14:paraId="44514A80" w14:textId="77777777" w:rsidR="009957D2" w:rsidRPr="005666B9" w:rsidRDefault="005D13A9">
            <w:pPr>
              <w:spacing w:after="0" w:line="240" w:lineRule="auto"/>
              <w:rPr>
                <w:rFonts w:eastAsia="Calibri" w:cstheme="minorHAnsi"/>
              </w:rPr>
            </w:pPr>
            <w:r w:rsidRPr="005666B9">
              <w:rPr>
                <w:rFonts w:eastAsia="Calibri" w:cstheme="minorHAnsi"/>
              </w:rPr>
              <w:t>Register of Members Interest in the public domain and should be reviewed regularly by Councillors.</w:t>
            </w:r>
          </w:p>
          <w:p w14:paraId="7DA3D6B4" w14:textId="77777777" w:rsidR="009957D2" w:rsidRPr="005666B9" w:rsidRDefault="009957D2">
            <w:pPr>
              <w:spacing w:after="0" w:line="240" w:lineRule="auto"/>
              <w:rPr>
                <w:rFonts w:eastAsia="Calibri" w:cstheme="minorHAnsi"/>
              </w:rPr>
            </w:pPr>
          </w:p>
          <w:p w14:paraId="1170BF2A" w14:textId="77777777" w:rsidR="009957D2" w:rsidRPr="005666B9" w:rsidRDefault="005D13A9">
            <w:pPr>
              <w:spacing w:after="0" w:line="240" w:lineRule="auto"/>
              <w:rPr>
                <w:rFonts w:eastAsia="Calibri" w:cstheme="minorHAnsi"/>
              </w:rPr>
            </w:pPr>
            <w:r w:rsidRPr="005666B9">
              <w:rPr>
                <w:rFonts w:eastAsia="Calibri" w:cstheme="minorHAnsi"/>
              </w:rPr>
              <w:t>Members take responsibility to update their Registry entry.</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52" w:type="dxa"/>
              <w:right w:w="52" w:type="dxa"/>
            </w:tcMar>
          </w:tcPr>
          <w:p w14:paraId="2D6266D5" w14:textId="77777777" w:rsidR="009957D2" w:rsidRPr="005666B9" w:rsidRDefault="009957D2">
            <w:pPr>
              <w:spacing w:after="0" w:line="240" w:lineRule="auto"/>
              <w:rPr>
                <w:rFonts w:eastAsia="Calibri" w:cstheme="minorHAnsi"/>
              </w:rPr>
            </w:pPr>
          </w:p>
        </w:tc>
      </w:tr>
      <w:tr w:rsidR="009957D2" w:rsidRPr="005666B9" w14:paraId="2AE1493D" w14:textId="77777777">
        <w:trPr>
          <w:trHeight w:val="1"/>
        </w:trPr>
        <w:tc>
          <w:tcPr>
            <w:tcW w:w="107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14:paraId="7C33360C" w14:textId="77777777" w:rsidR="009957D2" w:rsidRPr="005666B9" w:rsidRDefault="005D13A9">
            <w:pPr>
              <w:spacing w:after="0" w:line="240" w:lineRule="auto"/>
              <w:rPr>
                <w:rFonts w:eastAsia="Calibri" w:cstheme="minorHAnsi"/>
              </w:rPr>
            </w:pPr>
            <w:r w:rsidRPr="005666B9">
              <w:rPr>
                <w:rFonts w:eastAsia="Calibri" w:cstheme="minorHAnsi"/>
              </w:rPr>
              <w:t>Health and Safety</w:t>
            </w:r>
          </w:p>
        </w:tc>
        <w:tc>
          <w:tcPr>
            <w:tcW w:w="3113"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14:paraId="53AD520F" w14:textId="77777777" w:rsidR="009957D2" w:rsidRPr="005666B9" w:rsidRDefault="005D13A9">
            <w:pPr>
              <w:spacing w:after="0" w:line="240" w:lineRule="auto"/>
              <w:rPr>
                <w:rFonts w:eastAsia="Calibri" w:cstheme="minorHAnsi"/>
              </w:rPr>
            </w:pPr>
            <w:r w:rsidRPr="005666B9">
              <w:rPr>
                <w:rFonts w:eastAsia="Calibri" w:cstheme="minorHAnsi"/>
              </w:rPr>
              <w:t xml:space="preserve">Failure to comply with health and safety requirements could result in accidents, claims against the council, and prosecutions. </w:t>
            </w:r>
          </w:p>
          <w:p w14:paraId="3B31F246" w14:textId="77777777" w:rsidR="009957D2" w:rsidRPr="005666B9" w:rsidRDefault="009957D2">
            <w:pPr>
              <w:spacing w:after="0" w:line="240" w:lineRule="auto"/>
              <w:rPr>
                <w:rFonts w:eastAsia="Calibri" w:cstheme="minorHAnsi"/>
              </w:rPr>
            </w:pPr>
          </w:p>
        </w:tc>
        <w:tc>
          <w:tcPr>
            <w:tcW w:w="820" w:type="dxa"/>
            <w:tcBorders>
              <w:top w:val="single" w:sz="3" w:space="0" w:color="000000"/>
              <w:left w:val="single" w:sz="3" w:space="0" w:color="000000"/>
              <w:bottom w:val="single" w:sz="3" w:space="0" w:color="000000"/>
              <w:right w:val="single" w:sz="3" w:space="0" w:color="000000"/>
            </w:tcBorders>
            <w:tcMar>
              <w:left w:w="0" w:type="dxa"/>
              <w:right w:w="0" w:type="dxa"/>
            </w:tcMar>
          </w:tcPr>
          <w:p w14:paraId="062845B1" w14:textId="77777777" w:rsidR="009957D2" w:rsidRPr="005666B9" w:rsidRDefault="005D13A9">
            <w:pPr>
              <w:spacing w:after="0" w:line="240" w:lineRule="auto"/>
              <w:rPr>
                <w:rFonts w:eastAsia="Calibri" w:cstheme="minorHAnsi"/>
                <w:b/>
                <w:color w:val="ED7D31" w:themeColor="accent2"/>
              </w:rPr>
            </w:pPr>
            <w:r w:rsidRPr="005666B9">
              <w:rPr>
                <w:rFonts w:eastAsia="Calibri" w:cstheme="minorHAnsi"/>
                <w:b/>
                <w:color w:val="ED7D31" w:themeColor="accent2"/>
              </w:rPr>
              <w:t>M</w:t>
            </w:r>
          </w:p>
          <w:p w14:paraId="52065E1B" w14:textId="77777777" w:rsidR="009957D2" w:rsidRPr="005666B9" w:rsidRDefault="009957D2">
            <w:pPr>
              <w:spacing w:after="0" w:line="240" w:lineRule="auto"/>
              <w:rPr>
                <w:rFonts w:eastAsia="Calibri" w:cstheme="minorHAnsi"/>
                <w:b/>
              </w:rPr>
            </w:pPr>
          </w:p>
          <w:p w14:paraId="35E81293" w14:textId="77777777" w:rsidR="009957D2" w:rsidRPr="005666B9" w:rsidRDefault="009957D2">
            <w:pPr>
              <w:spacing w:after="0" w:line="240" w:lineRule="auto"/>
              <w:rPr>
                <w:rFonts w:eastAsia="Calibri" w:cstheme="minorHAnsi"/>
                <w:b/>
              </w:rPr>
            </w:pPr>
          </w:p>
        </w:tc>
        <w:tc>
          <w:tcPr>
            <w:tcW w:w="533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14:paraId="231D6EFD" w14:textId="77777777" w:rsidR="009957D2" w:rsidRPr="005666B9" w:rsidRDefault="005D13A9">
            <w:pPr>
              <w:spacing w:after="0" w:line="240" w:lineRule="auto"/>
              <w:rPr>
                <w:rFonts w:eastAsia="Calibri" w:cstheme="minorHAnsi"/>
              </w:rPr>
            </w:pPr>
            <w:r w:rsidRPr="005666B9">
              <w:rPr>
                <w:rFonts w:eastAsia="Calibri" w:cstheme="minorHAnsi"/>
              </w:rPr>
              <w:t>The Parish Council meetings are held in the Village Hall.</w:t>
            </w:r>
          </w:p>
          <w:p w14:paraId="3B37B4BB" w14:textId="77777777" w:rsidR="009957D2" w:rsidRPr="005666B9" w:rsidRDefault="009957D2">
            <w:pPr>
              <w:spacing w:after="0" w:line="240" w:lineRule="auto"/>
              <w:rPr>
                <w:rFonts w:eastAsia="Calibri" w:cstheme="minorHAnsi"/>
              </w:rPr>
            </w:pPr>
          </w:p>
          <w:p w14:paraId="728A6DF2" w14:textId="3C9C6295" w:rsidR="009957D2" w:rsidRPr="005666B9" w:rsidRDefault="005D13A9">
            <w:pPr>
              <w:spacing w:after="0" w:line="240" w:lineRule="auto"/>
              <w:rPr>
                <w:rFonts w:eastAsia="Calibri" w:cstheme="minorHAnsi"/>
              </w:rPr>
            </w:pPr>
            <w:r w:rsidRPr="005666B9">
              <w:rPr>
                <w:rFonts w:eastAsia="Calibri" w:cstheme="minorHAnsi"/>
              </w:rPr>
              <w:t xml:space="preserve">The premises and the facilities </w:t>
            </w:r>
            <w:proofErr w:type="gramStart"/>
            <w:r w:rsidRPr="005666B9">
              <w:rPr>
                <w:rFonts w:eastAsia="Calibri" w:cstheme="minorHAnsi"/>
              </w:rPr>
              <w:t>are considered to be</w:t>
            </w:r>
            <w:proofErr w:type="gramEnd"/>
            <w:r w:rsidRPr="005666B9">
              <w:rPr>
                <w:rFonts w:eastAsia="Calibri" w:cstheme="minorHAnsi"/>
              </w:rPr>
              <w:t xml:space="preserve"> adequate for the Clerk, Councillors and Public who</w:t>
            </w:r>
            <w:r w:rsidR="00AF3E51" w:rsidRPr="005666B9">
              <w:rPr>
                <w:rFonts w:eastAsia="Calibri" w:cstheme="minorHAnsi"/>
              </w:rPr>
              <w:t xml:space="preserve"> </w:t>
            </w:r>
            <w:r w:rsidRPr="005666B9">
              <w:rPr>
                <w:rFonts w:eastAsia="Calibri" w:cstheme="minorHAnsi"/>
              </w:rPr>
              <w:t>attend from Health &amp; Safety and comfort aspect.</w:t>
            </w:r>
          </w:p>
          <w:p w14:paraId="4076D6CD" w14:textId="562F129D" w:rsidR="009957D2" w:rsidRPr="005666B9" w:rsidRDefault="005D13A9">
            <w:pPr>
              <w:spacing w:after="0" w:line="240" w:lineRule="auto"/>
              <w:rPr>
                <w:rFonts w:eastAsia="Calibri" w:cstheme="minorHAnsi"/>
              </w:rPr>
            </w:pPr>
            <w:r w:rsidRPr="005666B9">
              <w:rPr>
                <w:rFonts w:eastAsia="Calibri" w:cstheme="minorHAnsi"/>
              </w:rPr>
              <w:t xml:space="preserve">The Hall is subject to regular safety checks and formal inspections to ensure continuing safe condition. </w:t>
            </w:r>
          </w:p>
          <w:p w14:paraId="2A1B48E5" w14:textId="77777777" w:rsidR="009957D2" w:rsidRPr="005666B9" w:rsidRDefault="009957D2">
            <w:pPr>
              <w:spacing w:after="0" w:line="240" w:lineRule="auto"/>
              <w:rPr>
                <w:rFonts w:eastAsia="Calibri" w:cstheme="minorHAnsi"/>
              </w:rPr>
            </w:pPr>
          </w:p>
          <w:p w14:paraId="73C84B89" w14:textId="123FF202" w:rsidR="009957D2" w:rsidRPr="005666B9" w:rsidRDefault="005D13A9">
            <w:pPr>
              <w:spacing w:after="0" w:line="240" w:lineRule="auto"/>
              <w:rPr>
                <w:rFonts w:eastAsia="Calibri" w:cstheme="minorHAnsi"/>
              </w:rPr>
            </w:pPr>
            <w:r w:rsidRPr="005666B9">
              <w:rPr>
                <w:rFonts w:eastAsia="Calibri" w:cstheme="minorHAnsi"/>
              </w:rPr>
              <w:t>Policy is reviewed every</w:t>
            </w:r>
            <w:r w:rsidR="009043AC" w:rsidRPr="005666B9">
              <w:rPr>
                <w:rFonts w:eastAsia="Calibri" w:cstheme="minorHAnsi"/>
              </w:rPr>
              <w:t xml:space="preserve"> </w:t>
            </w:r>
            <w:r w:rsidRPr="005666B9">
              <w:rPr>
                <w:rFonts w:eastAsia="Calibri" w:cstheme="minorHAnsi"/>
              </w:rPr>
              <w:t>year.</w:t>
            </w:r>
          </w:p>
        </w:tc>
        <w:tc>
          <w:tcPr>
            <w:tcW w:w="3719"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14:paraId="6606B882" w14:textId="77777777" w:rsidR="009957D2" w:rsidRPr="005666B9" w:rsidRDefault="005D13A9">
            <w:pPr>
              <w:spacing w:after="0" w:line="240" w:lineRule="auto"/>
              <w:rPr>
                <w:rFonts w:eastAsia="Calibri" w:cstheme="minorHAnsi"/>
              </w:rPr>
            </w:pPr>
            <w:r w:rsidRPr="005666B9">
              <w:rPr>
                <w:rFonts w:eastAsia="Calibri" w:cstheme="minorHAnsi"/>
              </w:rPr>
              <w:t>Existing procedure adequate.</w:t>
            </w:r>
          </w:p>
        </w:tc>
      </w:tr>
    </w:tbl>
    <w:p w14:paraId="60E1312C" w14:textId="37A8907C" w:rsidR="005666B9" w:rsidRDefault="005666B9" w:rsidP="0002453A">
      <w:pPr>
        <w:spacing w:after="159"/>
        <w:jc w:val="both"/>
        <w:rPr>
          <w:rFonts w:eastAsia="Calibri" w:cstheme="minorHAnsi"/>
          <w:sz w:val="24"/>
          <w:szCs w:val="24"/>
        </w:rPr>
      </w:pPr>
    </w:p>
    <w:p w14:paraId="58BBB418" w14:textId="1E754996" w:rsidR="005666B9" w:rsidRDefault="005666B9">
      <w:pPr>
        <w:rPr>
          <w:rFonts w:eastAsia="Calibri" w:cstheme="minorHAnsi"/>
          <w:sz w:val="24"/>
          <w:szCs w:val="24"/>
        </w:rPr>
      </w:pPr>
    </w:p>
    <w:sectPr w:rsidR="005666B9" w:rsidSect="00ED0B3E">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17BF" w14:textId="77777777" w:rsidR="005C2988" w:rsidRDefault="005C2988" w:rsidP="0002453A">
      <w:pPr>
        <w:spacing w:after="0" w:line="240" w:lineRule="auto"/>
      </w:pPr>
      <w:r>
        <w:separator/>
      </w:r>
    </w:p>
  </w:endnote>
  <w:endnote w:type="continuationSeparator" w:id="0">
    <w:p w14:paraId="513D7833" w14:textId="77777777" w:rsidR="005C2988" w:rsidRDefault="005C2988" w:rsidP="0002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31173"/>
      <w:docPartObj>
        <w:docPartGallery w:val="Page Numbers (Bottom of Page)"/>
        <w:docPartUnique/>
      </w:docPartObj>
    </w:sdtPr>
    <w:sdtEndPr>
      <w:rPr>
        <w:noProof/>
      </w:rPr>
    </w:sdtEndPr>
    <w:sdtContent>
      <w:p w14:paraId="101EC0BA" w14:textId="1B4BFBFB" w:rsidR="0002453A" w:rsidRDefault="00024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3A4E9D" w14:textId="77777777" w:rsidR="0002453A" w:rsidRDefault="00024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9A3B" w14:textId="77777777" w:rsidR="005C2988" w:rsidRDefault="005C2988" w:rsidP="0002453A">
      <w:pPr>
        <w:spacing w:after="0" w:line="240" w:lineRule="auto"/>
      </w:pPr>
      <w:r>
        <w:separator/>
      </w:r>
    </w:p>
  </w:footnote>
  <w:footnote w:type="continuationSeparator" w:id="0">
    <w:p w14:paraId="6A1F44A3" w14:textId="77777777" w:rsidR="005C2988" w:rsidRDefault="005C2988" w:rsidP="00024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6BA8"/>
    <w:multiLevelType w:val="multilevel"/>
    <w:tmpl w:val="CDB65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727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957D2"/>
    <w:rsid w:val="0002453A"/>
    <w:rsid w:val="000431C5"/>
    <w:rsid w:val="00203D51"/>
    <w:rsid w:val="002579A3"/>
    <w:rsid w:val="002B174E"/>
    <w:rsid w:val="00480046"/>
    <w:rsid w:val="005554EC"/>
    <w:rsid w:val="005666B9"/>
    <w:rsid w:val="005C2988"/>
    <w:rsid w:val="005D13A9"/>
    <w:rsid w:val="00793A5D"/>
    <w:rsid w:val="008A5D33"/>
    <w:rsid w:val="009043AC"/>
    <w:rsid w:val="00943B2B"/>
    <w:rsid w:val="009957D2"/>
    <w:rsid w:val="00A77ED8"/>
    <w:rsid w:val="00AF3E51"/>
    <w:rsid w:val="00B3536B"/>
    <w:rsid w:val="00B5290C"/>
    <w:rsid w:val="00B80465"/>
    <w:rsid w:val="00EB6341"/>
    <w:rsid w:val="00ED0B3E"/>
    <w:rsid w:val="00F71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6E91"/>
  <w15:docId w15:val="{7E5EDCAA-1A4D-4BD3-ABE0-FDD4D329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D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53A"/>
  </w:style>
  <w:style w:type="paragraph" w:styleId="Footer">
    <w:name w:val="footer"/>
    <w:basedOn w:val="Normal"/>
    <w:link w:val="FooterChar"/>
    <w:uiPriority w:val="99"/>
    <w:unhideWhenUsed/>
    <w:rsid w:val="00024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1349</Words>
  <Characters>7353</Characters>
  <Application>Microsoft Office Word</Application>
  <DocSecurity>0</DocSecurity>
  <Lines>459</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Worton Parish Council</cp:lastModifiedBy>
  <cp:revision>2</cp:revision>
  <cp:lastPrinted>2020-10-26T14:36:00Z</cp:lastPrinted>
  <dcterms:created xsi:type="dcterms:W3CDTF">2026-05-02T14:12:00Z</dcterms:created>
  <dcterms:modified xsi:type="dcterms:W3CDTF">2026-05-02T14:12:00Z</dcterms:modified>
</cp:coreProperties>
</file>